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ORGANIGRAMMA</w:t>
      </w:r>
    </w:p>
    <w:p w:rsidR="00000000" w:rsidDel="00000000" w:rsidP="00000000" w:rsidRDefault="00000000" w:rsidRPr="00000000" w14:paraId="00000002">
      <w:pPr>
        <w:pageBreakBefore w:val="0"/>
        <w:spacing w:after="12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a.s. 2022/2023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00oaprb6ki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qaom3vl3dj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ei42xt9uv8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Dirigente scolastico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Elisabetta </w:t>
      </w:r>
      <w:r w:rsidDel="00000000" w:rsidR="00000000" w:rsidRPr="00000000">
        <w:rPr>
          <w:i w:val="1"/>
          <w:rtl w:val="0"/>
        </w:rPr>
        <w:t xml:space="preserve">ABRUZZESE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xqnzmcckta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5lc57auxzvz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Collaboratori del dirigente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Addolorata </w:t>
      </w:r>
      <w:r w:rsidDel="00000000" w:rsidR="00000000" w:rsidRPr="00000000">
        <w:rPr>
          <w:i w:val="1"/>
          <w:rtl w:val="0"/>
        </w:rPr>
        <w:t xml:space="preserve">CONVERSANO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Addolorata </w:t>
      </w:r>
      <w:r w:rsidDel="00000000" w:rsidR="00000000" w:rsidRPr="00000000">
        <w:rPr>
          <w:i w:val="1"/>
          <w:rtl w:val="0"/>
        </w:rPr>
        <w:t xml:space="preserve">DEL GIUDICE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jc w:val="left"/>
        <w:rPr>
          <w:b w:val="1"/>
          <w:color w:val="000000"/>
          <w:sz w:val="22"/>
          <w:szCs w:val="22"/>
        </w:rPr>
      </w:pPr>
      <w:bookmarkStart w:colFirst="0" w:colLast="0" w:name="_4ttyziml4cu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jc w:val="left"/>
        <w:rPr>
          <w:b w:val="1"/>
          <w:color w:val="000000"/>
          <w:sz w:val="22"/>
          <w:szCs w:val="22"/>
        </w:rPr>
      </w:pPr>
      <w:bookmarkStart w:colFirst="0" w:colLast="0" w:name="_vhfpfxhvftfa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Funzioni dei collaboratori del dirigente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Condividere e coordinare con il Dirigente Scolastico scelte educative e didattiche, programmate nel P.O.F.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rappresentare il Dirigente in riunioni esterne (ASL, Enti Locali, Comunità Montana, etc)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sostituire il Dirigente in caso di assenza (ferie o malattia)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sostituire il Dirigente in caso d’emergenza o di urgenza anche prendendo decisioni di una certa responsabilità.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j7ocshfwcs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u2s0w15u17b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sz w:val="26"/>
          <w:szCs w:val="26"/>
        </w:rPr>
      </w:pPr>
      <w:bookmarkStart w:colFirst="0" w:colLast="0" w:name="_ns4di2lx4hti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Servizi generali e amministrativi</w:t>
      </w:r>
      <w:r w:rsidDel="00000000" w:rsidR="00000000" w:rsidRPr="00000000">
        <w:rPr>
          <w:rtl w:val="0"/>
        </w:rPr>
      </w:r>
    </w:p>
    <w:tbl>
      <w:tblPr>
        <w:tblStyle w:val="Table1"/>
        <w:tblW w:w="80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00"/>
        <w:gridCol w:w="3825"/>
        <w:tblGridChange w:id="0">
          <w:tblGrid>
            <w:gridCol w:w="4200"/>
            <w:gridCol w:w="3825"/>
          </w:tblGrid>
        </w:tblGridChange>
      </w:tblGrid>
      <w:tr>
        <w:trPr>
          <w:cantSplit w:val="0"/>
          <w:trHeight w:val="575.925292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Sabino </w:t>
            </w:r>
            <w:r w:rsidDel="00000000" w:rsidR="00000000" w:rsidRPr="00000000">
              <w:rPr>
                <w:i w:val="1"/>
                <w:rtl w:val="0"/>
              </w:rPr>
              <w:t xml:space="preserve">MINERVA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Settore Amministrativo-contabile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Michela </w:t>
            </w:r>
            <w:r w:rsidDel="00000000" w:rsidR="00000000" w:rsidRPr="00000000">
              <w:rPr>
                <w:i w:val="1"/>
                <w:rtl w:val="0"/>
              </w:rPr>
              <w:t xml:space="preserve">D'AMBROSIO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Settore Personale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Margherita </w:t>
            </w:r>
            <w:r w:rsidDel="00000000" w:rsidR="00000000" w:rsidRPr="00000000">
              <w:rPr>
                <w:i w:val="1"/>
                <w:rtl w:val="0"/>
              </w:rPr>
              <w:t xml:space="preserve">BRANDI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Settore Alunni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Michele </w:t>
            </w:r>
            <w:r w:rsidDel="00000000" w:rsidR="00000000" w:rsidRPr="00000000">
              <w:rPr>
                <w:i w:val="1"/>
                <w:rtl w:val="0"/>
              </w:rPr>
              <w:t xml:space="preserve">DEL GIUDICE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Settore Affari generali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Nunzia </w:t>
            </w:r>
            <w:r w:rsidDel="00000000" w:rsidR="00000000" w:rsidRPr="00000000">
              <w:rPr>
                <w:i w:val="1"/>
                <w:rtl w:val="0"/>
              </w:rPr>
              <w:t xml:space="preserve">BARBAROSSA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a504zx00qi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so5zdxniw9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fcvxdpv1v6w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Referenti di plesso e referenti COVID</w:t>
      </w:r>
    </w:p>
    <w:tbl>
      <w:tblPr>
        <w:tblStyle w:val="Table2"/>
        <w:tblW w:w="79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05"/>
        <w:gridCol w:w="4040"/>
        <w:tblGridChange w:id="0">
          <w:tblGrid>
            <w:gridCol w:w="3905"/>
            <w:gridCol w:w="404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Responsabile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Salvemini - secondaria di 1°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Maria Antonella </w:t>
            </w:r>
            <w:r w:rsidDel="00000000" w:rsidR="00000000" w:rsidRPr="00000000">
              <w:rPr>
                <w:i w:val="1"/>
                <w:rtl w:val="0"/>
              </w:rPr>
              <w:t xml:space="preserve">CARAPELLESE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 Valentino - primaria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Angela </w:t>
            </w:r>
            <w:r w:rsidDel="00000000" w:rsidR="00000000" w:rsidRPr="00000000">
              <w:rPr>
                <w:i w:val="1"/>
                <w:rtl w:val="0"/>
              </w:rPr>
              <w:t xml:space="preserve">TANDOI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Federico II - primaria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Mariangela </w:t>
            </w:r>
            <w:r w:rsidDel="00000000" w:rsidR="00000000" w:rsidRPr="00000000">
              <w:rPr>
                <w:i w:val="1"/>
                <w:rtl w:val="0"/>
              </w:rPr>
              <w:t xml:space="preserve">TESSE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 Valentino - infanzia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Filomena </w:t>
            </w:r>
            <w:r w:rsidDel="00000000" w:rsidR="00000000" w:rsidRPr="00000000">
              <w:rPr>
                <w:i w:val="1"/>
                <w:rtl w:val="0"/>
              </w:rPr>
              <w:t xml:space="preserve">TRITTA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Federico II - infanzia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Angela </w:t>
            </w:r>
            <w:r w:rsidDel="00000000" w:rsidR="00000000" w:rsidRPr="00000000">
              <w:rPr>
                <w:i w:val="1"/>
                <w:rtl w:val="0"/>
              </w:rPr>
              <w:t xml:space="preserve">SIBILLANO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6"/>
          <w:szCs w:val="26"/>
        </w:rPr>
      </w:pPr>
      <w:bookmarkStart w:colFirst="0" w:colLast="0" w:name="_phs99nhj6ok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0v74kprwgor" w:id="14"/>
      <w:bookmarkEnd w:id="1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</w:rPr>
      </w:pPr>
      <w:bookmarkStart w:colFirst="0" w:colLast="0" w:name="_jq2jxbptcy0i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Staff di direzione</w:t>
      </w:r>
      <w:r w:rsidDel="00000000" w:rsidR="00000000" w:rsidRPr="00000000">
        <w:rPr>
          <w:rtl w:val="0"/>
        </w:rPr>
      </w:r>
    </w:p>
    <w:tbl>
      <w:tblPr>
        <w:tblStyle w:val="Table3"/>
        <w:tblW w:w="8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145"/>
        <w:gridCol w:w="4745"/>
        <w:tblGridChange w:id="0">
          <w:tblGrid>
            <w:gridCol w:w="4145"/>
            <w:gridCol w:w="474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Ruolo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Addolorata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DEL GIUDICE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collaboratore del dirigente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Addolorata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CONVERSANO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collaboratore del dirigente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Antonella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CARAPELLESE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referente scuola secondaria I grado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TANDOI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referente di plesso San Valentino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Mariangela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referente di plesso Federico II primaria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Filomena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referente di plesso Giovanni XXIII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SIBILLANO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referente di plesso Federico II infanzia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Lorenzo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CALDAROLA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animatore digitale</w:t>
            </w:r>
          </w:p>
        </w:tc>
      </w:tr>
    </w:tbl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/>
      </w:pPr>
      <w:bookmarkStart w:colFirst="0" w:colLast="0" w:name="_2josyebka43d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Funzioni Strumentali al piano dell’offerta formativa</w:t>
      </w: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3705"/>
        <w:tblGridChange w:id="0">
          <w:tblGrid>
            <w:gridCol w:w="5295"/>
            <w:gridCol w:w="3705"/>
          </w:tblGrid>
        </w:tblGridChange>
      </w:tblGrid>
      <w:tr>
        <w:trPr>
          <w:cantSplit w:val="0"/>
          <w:trHeight w:val="911.85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3"/>
              <w:keepNext w:val="0"/>
              <w:keepLines w:val="0"/>
              <w:spacing w:before="280" w:lineRule="auto"/>
              <w:rPr>
                <w:sz w:val="22"/>
                <w:szCs w:val="22"/>
              </w:rPr>
            </w:pPr>
            <w:bookmarkStart w:colFirst="0" w:colLast="0" w:name="_vcegtp7x252d" w:id="17"/>
            <w:bookmarkEnd w:id="17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AREA 1: GESTIONE DEL PIANO DELL’OFFERTA FORMATIVA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3"/>
              <w:keepNext w:val="0"/>
              <w:keepLines w:val="0"/>
              <w:spacing w:before="280" w:lineRule="auto"/>
              <w:rPr>
                <w:sz w:val="22"/>
                <w:szCs w:val="22"/>
              </w:rPr>
            </w:pPr>
            <w:bookmarkStart w:colFirst="0" w:colLast="0" w:name="_ud97x1om1y97" w:id="18"/>
            <w:bookmarkEnd w:id="18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Barbara Crapolicchio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.85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3"/>
              <w:keepNext w:val="0"/>
              <w:keepLines w:val="0"/>
              <w:spacing w:before="28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u6lk1dg5jn31" w:id="19"/>
            <w:bookmarkEnd w:id="19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AREA 2: DISABILITA’ E BISOGNI EDUCATIVI SPECIALI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3"/>
              <w:keepNext w:val="0"/>
              <w:keepLines w:val="0"/>
              <w:spacing w:before="280" w:lineRule="auto"/>
              <w:rPr>
                <w:color w:val="000000"/>
                <w:sz w:val="22"/>
                <w:szCs w:val="22"/>
              </w:rPr>
            </w:pPr>
            <w:bookmarkStart w:colFirst="0" w:colLast="0" w:name="_m675gyvv951v" w:id="20"/>
            <w:bookmarkEnd w:id="2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Damato Francesca e Carapellese Mariella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3"/>
              <w:keepNext w:val="0"/>
              <w:keepLines w:val="0"/>
              <w:spacing w:before="28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30w4bi22otaz" w:id="21"/>
            <w:bookmarkEnd w:id="21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AREA 3: CONTINUITA’ VERTICALE EDUCATIVA E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3"/>
              <w:keepNext w:val="0"/>
              <w:keepLines w:val="0"/>
              <w:spacing w:before="280" w:lineRule="auto"/>
              <w:rPr>
                <w:color w:val="000000"/>
                <w:sz w:val="22"/>
                <w:szCs w:val="22"/>
              </w:rPr>
            </w:pPr>
            <w:bookmarkStart w:colFirst="0" w:colLast="0" w:name="_tr9y40oozqpl" w:id="22"/>
            <w:bookmarkEnd w:id="2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Michelina Paradiso e Vera Stufano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3"/>
              <w:keepNext w:val="0"/>
              <w:keepLines w:val="0"/>
              <w:spacing w:before="28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mdnz4hbafu6i" w:id="23"/>
            <w:bookmarkEnd w:id="23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AREA 4: TECNOLOGIE E MULTIMEDIALITA’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3"/>
              <w:keepNext w:val="0"/>
              <w:keepLines w:val="0"/>
              <w:spacing w:before="280" w:lineRule="auto"/>
              <w:rPr>
                <w:color w:val="000000"/>
                <w:sz w:val="22"/>
                <w:szCs w:val="22"/>
              </w:rPr>
            </w:pPr>
            <w:bookmarkStart w:colFirst="0" w:colLast="0" w:name="_duqw5ens97d" w:id="24"/>
            <w:bookmarkEnd w:id="24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Lorenzo Caldarola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/>
      </w:pPr>
      <w:bookmarkStart w:colFirst="0" w:colLast="0" w:name="_finhtsewzran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Referenti</w:t>
      </w: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gridCol w:w="2775"/>
        <w:tblGridChange w:id="0">
          <w:tblGrid>
            <w:gridCol w:w="6225"/>
            <w:gridCol w:w="2775"/>
          </w:tblGrid>
        </w:tblGridChange>
      </w:tblGrid>
      <w:tr>
        <w:trPr>
          <w:cantSplit w:val="0"/>
          <w:trHeight w:val="500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Bisogni Educativi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3"/>
              <w:keepNext w:val="0"/>
              <w:keepLines w:val="0"/>
              <w:spacing w:before="280" w:lineRule="auto"/>
              <w:rPr/>
            </w:pPr>
            <w:bookmarkStart w:colFirst="0" w:colLast="0" w:name="_pzuzlry89ypo" w:id="26"/>
            <w:bookmarkEnd w:id="26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Anna MORETTI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informatica e utilizzo sussidi tecnologici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Savina TAMMACCARO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in rete Una biblioteca per crescere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Michelina PARADISO – Vera STUFANO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Sportello di ascolto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Dora CONVERSANO - Costanza Gilda TESSE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scuola dell’infanzia e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Enza FORTE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scuola secondaria di primo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Francesco LEONETTI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EDUCAZIONE CIVICA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Nicla SANTOVITO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Orientamento in uscita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Rosaria BUCCI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Anna MAZZILLO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tecnologia scuola secondaria di primo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Marina SCAGLIOLA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visite guidate e viaggi di istruzione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Angela LISO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visite guidate e viaggi di istruzione/ Cinema-teatro scuola secondaria di primo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Rosaria BUCCI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educazione all’ambiente e alla salute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Antonella GIURI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bullismo e cyberbullismo per 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C.Gilda TESSE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bullismo e cyberbullismo per la scuola secondaria di primo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Savino LEONETTI</w:t>
            </w:r>
          </w:p>
        </w:tc>
      </w:tr>
    </w:tbl>
    <w:p w:rsidR="00000000" w:rsidDel="00000000" w:rsidP="00000000" w:rsidRDefault="00000000" w:rsidRPr="00000000" w14:paraId="0000006E">
      <w:pPr>
        <w:pStyle w:val="Heading3"/>
        <w:keepNext w:val="0"/>
        <w:keepLines w:val="0"/>
        <w:spacing w:before="280" w:lineRule="auto"/>
        <w:rPr>
          <w:b w:val="1"/>
        </w:rPr>
      </w:pPr>
      <w:bookmarkStart w:colFirst="0" w:colLast="0" w:name="_aywrakkdyd3d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Presidenti di interclasse scuola primaria</w:t>
      </w: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05"/>
        <w:gridCol w:w="5625"/>
        <w:tblGridChange w:id="0">
          <w:tblGrid>
            <w:gridCol w:w="3405"/>
            <w:gridCol w:w="5625"/>
          </w:tblGrid>
        </w:tblGridChange>
      </w:tblGrid>
      <w:tr>
        <w:trPr>
          <w:cantSplit w:val="0"/>
          <w:trHeight w:val="60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Presidente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Alessandra </w:t>
            </w:r>
            <w:r w:rsidDel="00000000" w:rsidR="00000000" w:rsidRPr="00000000">
              <w:rPr>
                <w:i w:val="1"/>
                <w:rtl w:val="0"/>
              </w:rPr>
              <w:t xml:space="preserve">DI GENNARO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Addolorata </w:t>
            </w:r>
            <w:r w:rsidDel="00000000" w:rsidR="00000000" w:rsidRPr="00000000">
              <w:rPr>
                <w:i w:val="1"/>
                <w:rtl w:val="0"/>
              </w:rPr>
              <w:t xml:space="preserve">CONVERSANO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Maristella </w:t>
            </w:r>
            <w:r w:rsidDel="00000000" w:rsidR="00000000" w:rsidRPr="00000000">
              <w:rPr>
                <w:i w:val="1"/>
                <w:rtl w:val="0"/>
              </w:rPr>
              <w:t xml:space="preserve">DEL GIUDICE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Antonella </w:t>
            </w:r>
            <w:r w:rsidDel="00000000" w:rsidR="00000000" w:rsidRPr="00000000">
              <w:rPr>
                <w:i w:val="1"/>
                <w:rtl w:val="0"/>
              </w:rPr>
              <w:t xml:space="preserve">STERLICCHIO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Ornella </w:t>
            </w:r>
            <w:r w:rsidDel="00000000" w:rsidR="00000000" w:rsidRPr="00000000">
              <w:rPr>
                <w:i w:val="1"/>
                <w:rtl w:val="0"/>
              </w:rPr>
              <w:t xml:space="preserve">SURIANO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a1jjylpk2jdi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9bsf5i6z2dh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Nucleo Interno di Valutazione</w:t>
      </w:r>
    </w:p>
    <w:tbl>
      <w:tblPr>
        <w:tblStyle w:val="Table7"/>
        <w:tblW w:w="6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060"/>
        <w:tblGridChange w:id="0">
          <w:tblGrid>
            <w:gridCol w:w="60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Addolorata </w:t>
            </w:r>
            <w:r w:rsidDel="00000000" w:rsidR="00000000" w:rsidRPr="00000000">
              <w:rPr>
                <w:i w:val="1"/>
                <w:rtl w:val="0"/>
              </w:rPr>
              <w:t xml:space="preserve">CONVERSANO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Lorenzo </w:t>
            </w:r>
            <w:r w:rsidDel="00000000" w:rsidR="00000000" w:rsidRPr="00000000">
              <w:rPr>
                <w:i w:val="1"/>
                <w:rtl w:val="0"/>
              </w:rPr>
              <w:t xml:space="preserve">CALDAROLA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Barbara </w:t>
            </w:r>
            <w:r w:rsidDel="00000000" w:rsidR="00000000" w:rsidRPr="00000000">
              <w:rPr>
                <w:i w:val="1"/>
                <w:rtl w:val="0"/>
              </w:rPr>
              <w:t xml:space="preserve">CRAPOLICCHIO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Addolorata </w:t>
            </w:r>
            <w:r w:rsidDel="00000000" w:rsidR="00000000" w:rsidRPr="00000000">
              <w:rPr>
                <w:i w:val="1"/>
                <w:rtl w:val="0"/>
              </w:rPr>
              <w:t xml:space="preserve">DEL GIUDICE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Anna </w:t>
            </w:r>
            <w:r w:rsidDel="00000000" w:rsidR="00000000" w:rsidRPr="00000000">
              <w:rPr>
                <w:i w:val="1"/>
                <w:rtl w:val="0"/>
              </w:rPr>
              <w:t xml:space="preserve">MAZZILLO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lq3rc7ylxhe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Gruppo operativo di Progetto (GOP) per l’attuazione del Progetto relativo al Piano Nazionale di Ripresa e Resilienza, Missione 4, Investimento 3.2, Scuola 4.0</w:t>
      </w:r>
    </w:p>
    <w:tbl>
      <w:tblPr>
        <w:tblStyle w:val="Table8"/>
        <w:tblW w:w="8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95"/>
        <w:gridCol w:w="5595"/>
        <w:tblGridChange w:id="0">
          <w:tblGrid>
            <w:gridCol w:w="3195"/>
            <w:gridCol w:w="55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Abruzzese Elisabetta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Dirigente scolastico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Conversano Addolorata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Collaboratore del dirigente scolastico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 Giudice Addolorata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Collaboratore del dirigente scolastico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Caldarola Lorenzo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Animatore Digitale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Carapellese Maria Antonella, Damato Francesca, Paradiso Michelina, Stufano Vera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Docenti con incarico di Funzione Strumentale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Crapolicchio Barbara, Tammaccaro Savina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Membri del Team per l’innovazione digitale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Scagliola Marina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Referente sussidi e tecnologie</w:t>
            </w:r>
          </w:p>
        </w:tc>
      </w:tr>
    </w:tbl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wbd8b6xjyr4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TEAM per l'INNOVAZIONE DIGITALE</w:t>
      </w:r>
    </w:p>
    <w:tbl>
      <w:tblPr>
        <w:tblStyle w:val="Table9"/>
        <w:tblW w:w="8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35"/>
        <w:gridCol w:w="4605"/>
        <w:tblGridChange w:id="0">
          <w:tblGrid>
            <w:gridCol w:w="3435"/>
            <w:gridCol w:w="46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2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Caldarola Lorenzo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Animatore Digitale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Crapolicchio Barbara, Tammaccaro Savina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Membri del Team per l’innovazione digitale</w:t>
            </w:r>
          </w:p>
        </w:tc>
      </w:tr>
    </w:tbl>
    <w:p w:rsidR="00000000" w:rsidDel="00000000" w:rsidP="00000000" w:rsidRDefault="00000000" w:rsidRPr="00000000" w14:paraId="0000009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tx8tnfyw8tf8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rcwkfiurpru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Prevenzione, Protezione, Sicurezza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Responsabile del Servizio di Prevenzione e Protezione:  ...............</w:t>
      </w:r>
    </w:p>
    <w:p w:rsidR="00000000" w:rsidDel="00000000" w:rsidP="00000000" w:rsidRDefault="00000000" w:rsidRPr="00000000" w14:paraId="0000009D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Rappresentante dei lavoratori per la sicurezza: </w:t>
      </w:r>
      <w:r w:rsidDel="00000000" w:rsidR="00000000" w:rsidRPr="00000000">
        <w:rPr>
          <w:rtl w:val="0"/>
        </w:rPr>
        <w:t xml:space="preserve">Arcangelo </w:t>
      </w:r>
      <w:r w:rsidDel="00000000" w:rsidR="00000000" w:rsidRPr="00000000">
        <w:rPr>
          <w:i w:val="1"/>
          <w:rtl w:val="0"/>
        </w:rPr>
        <w:t xml:space="preserve">SPERANZA</w:t>
      </w:r>
    </w:p>
    <w:p w:rsidR="00000000" w:rsidDel="00000000" w:rsidP="00000000" w:rsidRDefault="00000000" w:rsidRPr="00000000" w14:paraId="0000009E">
      <w:pPr>
        <w:pageBreakBefore w:val="0"/>
        <w:spacing w:after="12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664.8425196850417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ageBreakBefore w:val="0"/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pag. </w:t>
    </w: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ageBreakBefore w:val="0"/>
      <w:spacing w:after="0" w:before="0" w:line="240" w:lineRule="auto"/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0"/>
      <w:tblW w:w="9029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09.6666666666665"/>
      <w:gridCol w:w="3009.6666666666665"/>
      <w:gridCol w:w="3009.6666666666665"/>
      <w:tblGridChange w:id="0">
        <w:tblGrid>
          <w:gridCol w:w="3009.6666666666665"/>
          <w:gridCol w:w="3009.6666666666665"/>
          <w:gridCol w:w="3009.6666666666665"/>
        </w:tblGrid>
      </w:tblGridChange>
    </w:tblGrid>
    <w:tr>
      <w:trPr>
        <w:cantSplit w:val="0"/>
        <w:trHeight w:val="1546.289062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A0">
          <w:pPr>
            <w:pageBreakBefore w:val="0"/>
            <w:widowControl w:val="0"/>
            <w:spacing w:after="0" w:before="0" w:line="240" w:lineRule="auto"/>
            <w:rPr>
              <w:b w:val="1"/>
              <w:sz w:val="36"/>
              <w:szCs w:val="36"/>
            </w:rPr>
          </w:pPr>
          <w:r w:rsidDel="00000000" w:rsidR="00000000" w:rsidRPr="00000000">
            <w:rPr>
              <w:b w:val="1"/>
              <w:sz w:val="36"/>
              <w:szCs w:val="36"/>
            </w:rPr>
            <w:drawing>
              <wp:inline distB="114300" distT="114300" distL="114300" distR="114300">
                <wp:extent cx="947738" cy="6318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738" cy="631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1">
          <w:pPr>
            <w:pageBreakBefore w:val="0"/>
            <w:widowControl w:val="0"/>
            <w:spacing w:after="0" w:before="0"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   Unione Europea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sz w:val="36"/>
              <w:szCs w:val="36"/>
            </w:rPr>
          </w:pPr>
          <w:r w:rsidDel="00000000" w:rsidR="00000000" w:rsidRPr="00000000">
            <w:rPr>
              <w:b w:val="1"/>
              <w:sz w:val="36"/>
              <w:szCs w:val="36"/>
            </w:rPr>
            <w:drawing>
              <wp:inline distB="114300" distT="114300" distL="114300" distR="114300">
                <wp:extent cx="714375" cy="800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b w:val="1"/>
              <w:sz w:val="36"/>
              <w:szCs w:val="36"/>
            </w:rPr>
            <w:drawing>
              <wp:inline distB="114300" distT="114300" distL="114300" distR="114300">
                <wp:extent cx="1081088" cy="82945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088" cy="8294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5">
    <w:pPr>
      <w:pageBreakBefore w:val="0"/>
      <w:spacing w:after="0" w:before="0" w:line="240" w:lineRule="auto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Istituto Comprensivo “IMBRIANI - SALVEMINI”</w:t>
    </w:r>
  </w:p>
  <w:p w:rsidR="00000000" w:rsidDel="00000000" w:rsidP="00000000" w:rsidRDefault="00000000" w:rsidRPr="00000000" w14:paraId="000000A6">
    <w:pPr>
      <w:pageBreakBefore w:val="0"/>
      <w:spacing w:after="0" w:before="0" w:line="240" w:lineRule="auto"/>
      <w:jc w:val="center"/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  <w:rtl w:val="0"/>
      </w:rPr>
      <w:t xml:space="preserve">Scuola dell’Infanzia, Primaria e Secondaria di 1° grado Statale</w:t>
    </w:r>
  </w:p>
  <w:p w:rsidR="00000000" w:rsidDel="00000000" w:rsidP="00000000" w:rsidRDefault="00000000" w:rsidRPr="00000000" w14:paraId="000000A7">
    <w:pPr>
      <w:pageBreakBefore w:val="0"/>
      <w:spacing w:after="0" w:before="0" w:line="240" w:lineRule="auto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Via Comuni di Puglia, 100 –76123 ANDRIA              </w:t>
    </w:r>
  </w:p>
  <w:p w:rsidR="00000000" w:rsidDel="00000000" w:rsidP="00000000" w:rsidRDefault="00000000" w:rsidRPr="00000000" w14:paraId="000000A8">
    <w:pPr>
      <w:pageBreakBefore w:val="0"/>
      <w:spacing w:after="0" w:before="0" w:line="240" w:lineRule="auto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e-mail: BAIC89300P@istruzione.it – pec: BAIC89300P@pec.istruzione.it</w:t>
    </w:r>
  </w:p>
  <w:p w:rsidR="00000000" w:rsidDel="00000000" w:rsidP="00000000" w:rsidRDefault="00000000" w:rsidRPr="00000000" w14:paraId="000000A9">
    <w:pPr>
      <w:pageBreakBefore w:val="0"/>
      <w:spacing w:after="0" w:before="0" w:line="240" w:lineRule="auto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sito web:</w:t>
    </w:r>
    <w:hyperlink r:id="rId4"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hyperlink>
    <w:hyperlink r:id="rId5">
      <w:r w:rsidDel="00000000" w:rsidR="00000000" w:rsidRPr="00000000">
        <w:rPr>
          <w:rFonts w:ascii="Verdana" w:cs="Verdana" w:eastAsia="Verdana" w:hAnsi="Verdana"/>
          <w:color w:val="1155cc"/>
          <w:sz w:val="18"/>
          <w:szCs w:val="18"/>
          <w:u w:val="single"/>
          <w:rtl w:val="0"/>
        </w:rPr>
        <w:t xml:space="preserve">www.imbrianisalvemini.edu.it</w:t>
      </w:r>
    </w:hyperlink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- Tel. 0883 246339</w:t>
    </w:r>
  </w:p>
  <w:p w:rsidR="00000000" w:rsidDel="00000000" w:rsidP="00000000" w:rsidRDefault="00000000" w:rsidRPr="00000000" w14:paraId="000000AA">
    <w:pPr>
      <w:pageBreakBefore w:val="0"/>
      <w:spacing w:after="0" w:before="0" w:line="240" w:lineRule="auto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—----------------------------------------------------------------------------------------------------------</w:t>
    </w:r>
  </w:p>
  <w:p w:rsidR="00000000" w:rsidDel="00000000" w:rsidP="00000000" w:rsidRDefault="00000000" w:rsidRPr="00000000" w14:paraId="000000AB">
    <w:pPr>
      <w:pageBreakBefore w:val="0"/>
      <w:spacing w:after="0" w:before="0" w:line="240" w:lineRule="auto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hyperlink" Target="http://www.imbrianisalvemini.edu.it/" TargetMode="External"/><Relationship Id="rId5" Type="http://schemas.openxmlformats.org/officeDocument/2006/relationships/hyperlink" Target="http://www.imbrianisalvemi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