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CF6587" w:rsidTr="002461DE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CF6587" w:rsidRPr="00B86428" w:rsidRDefault="00CF6587" w:rsidP="002461DE">
            <w:pPr>
              <w:jc w:val="center"/>
            </w:pPr>
            <w:r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GEOGRAFIA</w:t>
            </w:r>
          </w:p>
        </w:tc>
      </w:tr>
      <w:tr w:rsidR="00CF6587" w:rsidTr="002461DE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CA E 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 DI B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N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CNOLOG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CF6587" w:rsidRPr="005B6B2F" w:rsidTr="002461DE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AP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RSI O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RI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TARE</w:t>
            </w:r>
          </w:p>
        </w:tc>
      </w:tr>
      <w:tr w:rsidR="00CF6587" w:rsidRPr="00B86428" w:rsidTr="002461D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587" w:rsidRDefault="00CF6587" w:rsidP="002461DE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F6587" w:rsidRPr="00B86428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F6587" w:rsidRPr="00311382" w:rsidTr="002461DE">
        <w:trPr>
          <w:cantSplit/>
          <w:trHeight w:val="156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F6587" w:rsidRDefault="00CF6587" w:rsidP="002461DE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position w:val="1"/>
                <w:sz w:val="16"/>
                <w:szCs w:val="16"/>
              </w:rPr>
              <w:t>I</w:t>
            </w:r>
            <w:r w:rsidR="006A622E">
              <w:rPr>
                <w:rFonts w:ascii="Comic Sans MS" w:hAnsi="Comic Sans MS" w:cs="Comic Sans MS"/>
                <w:position w:val="1"/>
                <w:sz w:val="16"/>
                <w:szCs w:val="16"/>
              </w:rPr>
              <w:t>ndicatori topologici: davanti-dietro, a destra-a sinistra, vicino-lontano-avanti-dietro, vicino-lontano</w:t>
            </w:r>
          </w:p>
          <w:p w:rsidR="00CF6587" w:rsidRPr="00CF6587" w:rsidRDefault="006A622E" w:rsidP="00CF6587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L'organizzazione spaziale </w:t>
            </w: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Percepire il  proprio schema corporeo.</w:t>
            </w:r>
          </w:p>
          <w:p w:rsidR="006A622E" w:rsidRDefault="00CF6587" w:rsidP="00CF6587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Essere consapevoli  della segmentazione corporea.</w:t>
            </w:r>
          </w:p>
          <w:p w:rsidR="00CF6587" w:rsidRPr="00CF6587" w:rsidRDefault="006A622E" w:rsidP="00CF6587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Consolidare  la padronanza della destra e della sinistra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Utilizzare correttamente gli indicatori topologici e di posizione.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Sapersi orientare in spazi conosciuti.</w:t>
            </w:r>
          </w:p>
          <w:p w:rsidR="00CF6587" w:rsidRPr="006A622E" w:rsidRDefault="00CF6587" w:rsidP="006A622E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29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E’ ben lateralizzato</w:t>
            </w:r>
          </w:p>
          <w:p w:rsidR="00CF6587" w:rsidRPr="00CF6587" w:rsidRDefault="006A622E" w:rsidP="00CF6587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Conosce e denomina</w:t>
            </w:r>
            <w:r w:rsidR="00CF6587" w:rsidRPr="00CF6587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i principali indicatori topologici</w:t>
            </w:r>
          </w:p>
          <w:p w:rsidR="00CF6587" w:rsidRPr="00311382" w:rsidRDefault="00CF6587" w:rsidP="00CF6587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Us</w:t>
            </w:r>
            <w:r w:rsidRPr="00CF6587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a indicatori topologici per orientarsi nell' ambiente</w:t>
            </w:r>
          </w:p>
        </w:tc>
      </w:tr>
      <w:tr w:rsidR="00CF6587" w:rsidRPr="00311382" w:rsidTr="003E402D">
        <w:trPr>
          <w:cantSplit/>
          <w:trHeight w:val="2556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CF6587" w:rsidRDefault="00CF6587" w:rsidP="002461DE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-1"/>
                <w:sz w:val="16"/>
                <w:szCs w:val="16"/>
              </w:rPr>
              <w:t>Le posizioni nello spazio.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-1"/>
                <w:sz w:val="16"/>
                <w:szCs w:val="16"/>
              </w:rPr>
              <w:t>La  posizione del proprio corpo nella spazio.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-1"/>
                <w:sz w:val="16"/>
                <w:szCs w:val="16"/>
              </w:rPr>
              <w:t>La dx e la sx in relazione alla propria posizione.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-1"/>
                <w:sz w:val="16"/>
                <w:szCs w:val="16"/>
              </w:rPr>
              <w:t>La posizione degli oggetti in spazi conosciuti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-1"/>
                <w:sz w:val="16"/>
                <w:szCs w:val="16"/>
              </w:rPr>
              <w:t>La posizione di persone e oggetti in base a indicatori topologici.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-1"/>
                <w:sz w:val="16"/>
                <w:szCs w:val="16"/>
              </w:rPr>
              <w:t>Lo spostamento nello spazio .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F6587">
              <w:rPr>
                <w:rFonts w:ascii="Comic Sans MS" w:hAnsi="Comic Sans MS" w:cs="Comic Sans MS"/>
                <w:spacing w:val="-1"/>
                <w:sz w:val="16"/>
                <w:szCs w:val="16"/>
              </w:rPr>
              <w:t>a rappresentazione simbolica.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-1"/>
                <w:sz w:val="16"/>
                <w:szCs w:val="16"/>
              </w:rPr>
              <w:t>I  sistemi di riferimento.</w:t>
            </w:r>
          </w:p>
          <w:p w:rsidR="00CF6587" w:rsidRPr="00A23A64" w:rsidRDefault="00CF6587" w:rsidP="00CF6587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CF6587">
              <w:rPr>
                <w:rFonts w:ascii="Comic Sans MS" w:hAnsi="Comic Sans MS" w:cs="Comic Sans MS"/>
                <w:spacing w:val="-1"/>
                <w:sz w:val="16"/>
                <w:szCs w:val="16"/>
              </w:rPr>
              <w:t>Le posizioni nello spazio.</w:t>
            </w: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z w:val="16"/>
                <w:szCs w:val="16"/>
              </w:rPr>
              <w:t>Osservare ambienti.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z w:val="16"/>
                <w:szCs w:val="16"/>
              </w:rPr>
              <w:t>Leggere ambienti.</w:t>
            </w:r>
          </w:p>
          <w:p w:rsidR="00CF6587" w:rsidRPr="00E776A1" w:rsidRDefault="00CF6587" w:rsidP="00CF6587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z w:val="16"/>
                <w:szCs w:val="16"/>
              </w:rPr>
              <w:t>Organizzare e rappresentare graficamente spazi noti.</w:t>
            </w: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Default="006A622E" w:rsidP="00CF6587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Si muove consapevolmente nello spazio circostante orientandosi attraverso punti di riferimento e utilizzando gli organizzatori topologici</w:t>
            </w:r>
          </w:p>
          <w:p w:rsidR="006A622E" w:rsidRDefault="006A622E" w:rsidP="006A622E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Rappresenta e descrive percorsi, anche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CF6587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utilizzando una simbologia non convenzionale</w:t>
            </w:r>
          </w:p>
          <w:p w:rsidR="006A622E" w:rsidRPr="00311382" w:rsidRDefault="006A622E" w:rsidP="006A622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</w:tc>
      </w:tr>
      <w:tr w:rsidR="00CF6587" w:rsidRPr="00311382" w:rsidTr="002461DE">
        <w:trPr>
          <w:cantSplit/>
          <w:trHeight w:val="1689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CF6587" w:rsidRPr="00B86428" w:rsidRDefault="00CF6587" w:rsidP="002461DE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position w:val="1"/>
                <w:sz w:val="16"/>
                <w:szCs w:val="16"/>
              </w:rPr>
              <w:t>I punti cardinali.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position w:val="1"/>
                <w:sz w:val="16"/>
                <w:szCs w:val="16"/>
              </w:rPr>
              <w:t>La rosa dei venti.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position w:val="1"/>
                <w:sz w:val="16"/>
                <w:szCs w:val="16"/>
              </w:rPr>
              <w:t>La stella polare.</w:t>
            </w:r>
          </w:p>
          <w:p w:rsidR="00CF6587" w:rsidRPr="00F45823" w:rsidRDefault="00CF6587" w:rsidP="00CF658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CF6587">
              <w:rPr>
                <w:rFonts w:ascii="Comic Sans MS" w:hAnsi="Comic Sans MS" w:cs="Comic Sans MS"/>
                <w:position w:val="1"/>
                <w:sz w:val="16"/>
                <w:szCs w:val="16"/>
              </w:rPr>
              <w:t>La bussola.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Individuare i punti cardinali in una mappa, in una carta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CF658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geografica, nel planisfero</w:t>
            </w:r>
          </w:p>
          <w:p w:rsidR="00CF6587" w:rsidRDefault="00CF6587" w:rsidP="00CF658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In</w:t>
            </w:r>
            <w:r w:rsidRPr="00CF658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terpretare le</w:t>
            </w:r>
            <w:r w:rsidR="006A622E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informazioni spaziali in funzione</w:t>
            </w:r>
            <w:r w:rsidRPr="00CF658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dei punti cardinali</w:t>
            </w:r>
          </w:p>
          <w:p w:rsidR="006A622E" w:rsidRPr="00311382" w:rsidRDefault="006A622E" w:rsidP="00CF658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Conoscere la funzione della bussola 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6A622E" w:rsidRDefault="006A622E" w:rsidP="00CF6587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leggere semplici rappresentazioni cartografiche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riconoscere i punti cardinali e si orienta con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CF6587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essi</w:t>
            </w:r>
          </w:p>
        </w:tc>
      </w:tr>
      <w:tr w:rsidR="00CF6587" w:rsidRPr="00F45823" w:rsidTr="003E402D">
        <w:trPr>
          <w:trHeight w:val="1690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6A622E" w:rsidRDefault="006A622E" w:rsidP="00CF658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La bussola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position w:val="1"/>
                <w:sz w:val="16"/>
                <w:szCs w:val="16"/>
              </w:rPr>
              <w:t>Simbologia della cartografia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position w:val="1"/>
                <w:sz w:val="16"/>
                <w:szCs w:val="16"/>
              </w:rPr>
              <w:t>Carte geografiche-tematiche relative all’Italia</w:t>
            </w:r>
          </w:p>
          <w:p w:rsidR="00CF6587" w:rsidRPr="00311382" w:rsidRDefault="00CF6587" w:rsidP="00CF658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position w:val="1"/>
                <w:sz w:val="16"/>
                <w:szCs w:val="16"/>
              </w:rPr>
              <w:t>Morfologia del territorio italiano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912D7" w:rsidRDefault="006A622E" w:rsidP="00CF658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Conosce</w:t>
            </w:r>
            <w:r w:rsidR="005912D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re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i principali sistemi di orientamento</w:t>
            </w:r>
          </w:p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Riconoscere i simboli ed individuare gli elementi delle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CF6587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diverse carte geografiche dell’Italia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912D7" w:rsidRDefault="005912D7" w:rsidP="00CF6587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Si orienta nello spezio vissuto utilizzando i diversi sistemi di orientamento</w:t>
            </w:r>
          </w:p>
          <w:p w:rsidR="00CF6587" w:rsidRPr="00E776A1" w:rsidRDefault="00CF6587" w:rsidP="00CF6587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Sa distinguere le caratteristiche del paesaggio</w:t>
            </w: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 f</w:t>
            </w:r>
            <w:r w:rsidRPr="00CF6587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isico italiano</w:t>
            </w:r>
          </w:p>
        </w:tc>
      </w:tr>
      <w:tr w:rsidR="00CF6587" w:rsidRPr="00F45823" w:rsidTr="003E402D">
        <w:trPr>
          <w:trHeight w:val="2126"/>
        </w:trPr>
        <w:tc>
          <w:tcPr>
            <w:tcW w:w="567" w:type="dxa"/>
            <w:shd w:val="clear" w:color="auto" w:fill="FF99FF"/>
            <w:textDirection w:val="btLr"/>
          </w:tcPr>
          <w:p w:rsidR="00CF6587" w:rsidRPr="005B6B2F" w:rsidRDefault="00CF6587" w:rsidP="00CF6587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F6587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CF6587" w:rsidRDefault="005912D7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I punti cardinali nelle</w:t>
            </w:r>
            <w:r w:rsidR="00CF6587" w:rsidRPr="00CF6587">
              <w:rPr>
                <w:rFonts w:ascii="Comic Sans MS" w:hAnsi="Comic Sans MS" w:cs="Comic Sans MS"/>
                <w:sz w:val="16"/>
                <w:szCs w:val="16"/>
              </w:rPr>
              <w:t xml:space="preserve"> carte geografiche</w:t>
            </w:r>
          </w:p>
          <w:p w:rsidR="00CF6587" w:rsidRPr="00CF6587" w:rsidRDefault="005912D7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Il reticolato geografico</w:t>
            </w:r>
          </w:p>
          <w:p w:rsidR="00CF6587" w:rsidRPr="005912D7" w:rsidRDefault="005912D7" w:rsidP="005912D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Il territorio italiano: monti, mari, fiumi, laghi</w:t>
            </w:r>
          </w:p>
          <w:p w:rsidR="00CF6587" w:rsidRPr="00CF6587" w:rsidRDefault="00CF6587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z w:val="16"/>
                <w:szCs w:val="16"/>
              </w:rPr>
              <w:t>Le cinque aree climatiche dell’Italia</w:t>
            </w:r>
          </w:p>
          <w:p w:rsidR="00CF6587" w:rsidRDefault="00CF6587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z w:val="16"/>
                <w:szCs w:val="16"/>
              </w:rPr>
              <w:t>Le regioni dell’Italia</w:t>
            </w:r>
          </w:p>
          <w:p w:rsidR="005912D7" w:rsidRPr="00311382" w:rsidRDefault="005912D7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Il planisfero</w:t>
            </w:r>
          </w:p>
        </w:tc>
        <w:tc>
          <w:tcPr>
            <w:tcW w:w="5009" w:type="dxa"/>
          </w:tcPr>
          <w:p w:rsidR="00CF6587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CF6587" w:rsidRDefault="005912D7" w:rsidP="003E402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Orientarsi sulle carte geo-fisico-politica d’Italia</w:t>
            </w:r>
          </w:p>
          <w:p w:rsidR="00CF6587" w:rsidRPr="00CF6587" w:rsidRDefault="00CF6587" w:rsidP="003E402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z w:val="16"/>
                <w:szCs w:val="16"/>
              </w:rPr>
              <w:t>Conoscere la posizione dell’Italia nel Mediterraneo</w:t>
            </w:r>
          </w:p>
          <w:p w:rsidR="00CF6587" w:rsidRPr="00CF6587" w:rsidRDefault="00CF6587" w:rsidP="003E402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z w:val="16"/>
                <w:szCs w:val="16"/>
              </w:rPr>
              <w:t>Individuare i confini e la posizione che riveste l’Italia in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CF6587">
              <w:rPr>
                <w:rFonts w:ascii="Comic Sans MS" w:hAnsi="Comic Sans MS" w:cs="Comic Sans MS"/>
                <w:sz w:val="16"/>
                <w:szCs w:val="16"/>
              </w:rPr>
              <w:t>Europa</w:t>
            </w:r>
          </w:p>
          <w:p w:rsidR="00CF6587" w:rsidRPr="005912D7" w:rsidRDefault="00CF6587" w:rsidP="005912D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z w:val="16"/>
                <w:szCs w:val="16"/>
              </w:rPr>
              <w:t>Conoscere le aree climatiche italiane</w:t>
            </w:r>
          </w:p>
          <w:p w:rsidR="00CF6587" w:rsidRDefault="00CF6587" w:rsidP="003E402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F6587">
              <w:rPr>
                <w:rFonts w:ascii="Comic Sans MS" w:hAnsi="Comic Sans MS" w:cs="Comic Sans MS"/>
                <w:sz w:val="16"/>
                <w:szCs w:val="16"/>
              </w:rPr>
              <w:t>Analizzare la forma, l’origine e le trasformazioni che il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CF6587">
              <w:rPr>
                <w:rFonts w:ascii="Comic Sans MS" w:hAnsi="Comic Sans MS" w:cs="Comic Sans MS"/>
                <w:sz w:val="16"/>
                <w:szCs w:val="16"/>
              </w:rPr>
              <w:t>territorio ha subito nel tempo</w:t>
            </w:r>
          </w:p>
          <w:p w:rsidR="005912D7" w:rsidRPr="00CF6587" w:rsidRDefault="005912D7" w:rsidP="003E402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Conoscere le principali informazioni fornite </w:t>
            </w:r>
            <w:r w:rsidR="0060714A">
              <w:rPr>
                <w:rFonts w:ascii="Comic Sans MS" w:hAnsi="Comic Sans MS" w:cs="Comic Sans MS"/>
                <w:sz w:val="16"/>
                <w:szCs w:val="16"/>
              </w:rPr>
              <w:t>dalle carte geografiche e collegarle fra di loro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before="31"/>
              <w:ind w:left="507"/>
              <w:rPr>
                <w:rFonts w:ascii="Times New Roman" w:hAnsi="Times New Roman"/>
                <w:sz w:val="24"/>
                <w:szCs w:val="24"/>
              </w:rPr>
            </w:pPr>
          </w:p>
          <w:p w:rsidR="00CF6587" w:rsidRPr="0060714A" w:rsidRDefault="003E402D" w:rsidP="003E402D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3E402D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Conosce il territorio italiano nella sua struttura e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3E402D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negli elementi principali</w:t>
            </w:r>
          </w:p>
          <w:p w:rsidR="0060714A" w:rsidRPr="00F45823" w:rsidRDefault="0060714A" w:rsidP="003E402D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Si orienta sul planisfero</w:t>
            </w:r>
          </w:p>
        </w:tc>
      </w:tr>
      <w:tr w:rsidR="00CF6587" w:rsidTr="002461DE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3E402D" w:rsidRPr="003E402D">
              <w:rPr>
                <w:rFonts w:ascii="Comic Sans MS" w:hAnsi="Comic Sans MS" w:cs="Comic Sans MS"/>
                <w:sz w:val="24"/>
                <w:szCs w:val="24"/>
              </w:rPr>
              <w:t>UTILIZZARE IL</w:t>
            </w:r>
            <w:r w:rsidR="003E402D">
              <w:rPr>
                <w:rFonts w:ascii="Comic Sans MS" w:hAnsi="Comic Sans MS" w:cs="Comic Sans MS"/>
                <w:sz w:val="24"/>
                <w:szCs w:val="24"/>
              </w:rPr>
              <w:t xml:space="preserve"> LINGUAGGIO DELLA GEOGRAFICITÀ</w:t>
            </w:r>
          </w:p>
        </w:tc>
      </w:tr>
      <w:tr w:rsidR="00CF6587" w:rsidTr="002461D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587" w:rsidRDefault="00CF6587" w:rsidP="002461DE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F6587" w:rsidRPr="00B86428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F6587" w:rsidTr="003E402D">
        <w:trPr>
          <w:cantSplit/>
          <w:trHeight w:val="226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F6587" w:rsidRDefault="00CF6587" w:rsidP="002461DE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E402D" w:rsidRPr="002B16EC" w:rsidRDefault="003E402D" w:rsidP="002B16E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>L’orientamento in uno spazio.</w:t>
            </w:r>
          </w:p>
          <w:p w:rsidR="003E402D" w:rsidRPr="003E402D" w:rsidRDefault="003E402D" w:rsidP="003E402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>Gli spostamenti spaziali degli oggetti</w:t>
            </w:r>
          </w:p>
          <w:p w:rsidR="003E402D" w:rsidRPr="002B16EC" w:rsidRDefault="003E402D" w:rsidP="002B16E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>I  percorsi.</w:t>
            </w:r>
          </w:p>
          <w:p w:rsidR="003E402D" w:rsidRPr="003E402D" w:rsidRDefault="003E402D" w:rsidP="003E402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>I confini di uno spazio</w:t>
            </w:r>
          </w:p>
          <w:p w:rsidR="003E402D" w:rsidRPr="003E402D" w:rsidRDefault="002B16EC" w:rsidP="003E402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S</w:t>
            </w:r>
            <w:r w:rsidR="003E402D"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>pazi aperti e chiusi.</w:t>
            </w:r>
          </w:p>
          <w:p w:rsidR="00CF6587" w:rsidRPr="002B16EC" w:rsidRDefault="003E402D" w:rsidP="003E402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>Regioni aperte e chiuse.</w:t>
            </w:r>
          </w:p>
          <w:p w:rsidR="002B16EC" w:rsidRPr="00A23A64" w:rsidRDefault="002B16EC" w:rsidP="003E402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Punti di vista diversi</w:t>
            </w: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2B16EC" w:rsidRDefault="002B16EC" w:rsidP="003E402D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Esplorare </w:t>
            </w:r>
            <w:r w:rsidR="003E402D" w:rsidRPr="003E402D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lo spazio vissuto e grafico</w:t>
            </w:r>
          </w:p>
          <w:p w:rsidR="002B16EC" w:rsidRPr="002B16EC" w:rsidRDefault="002B16EC" w:rsidP="003E402D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Rappresentare graficamente lo spazio</w:t>
            </w:r>
          </w:p>
          <w:p w:rsidR="002B16EC" w:rsidRPr="002B16EC" w:rsidRDefault="002B16EC" w:rsidP="003E402D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Riconoscere la posizione degli elementi nello spazio</w:t>
            </w:r>
          </w:p>
          <w:p w:rsidR="002B16EC" w:rsidRPr="00A23A64" w:rsidRDefault="002B16EC" w:rsidP="003E402D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Osservare e riconoscere elementi nello spazio da punti di vista diversi</w:t>
            </w: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B16EC" w:rsidRDefault="002B16EC" w:rsidP="003E402D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Riconosce la posizione degli elementi nello spazio e li sa rappresentare graficamente</w:t>
            </w:r>
          </w:p>
          <w:p w:rsidR="00CF6587" w:rsidRPr="00311382" w:rsidRDefault="003E402D" w:rsidP="003E402D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Rappresenta e descrive percorsi, anche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E402D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utilizzando una simbologia non convenzionale</w:t>
            </w:r>
          </w:p>
        </w:tc>
      </w:tr>
      <w:tr w:rsidR="00CF6587" w:rsidTr="003E402D">
        <w:trPr>
          <w:cantSplit/>
          <w:trHeight w:val="2399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CF6587" w:rsidRDefault="00CF6587" w:rsidP="002461DE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E402D" w:rsidRPr="002B16EC" w:rsidRDefault="003E402D" w:rsidP="002B16EC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Il significato di confini naturali e artificiali.   </w:t>
            </w:r>
          </w:p>
          <w:p w:rsidR="003E402D" w:rsidRPr="003E402D" w:rsidRDefault="003E402D" w:rsidP="003E402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spacing w:val="-1"/>
                <w:sz w:val="16"/>
                <w:szCs w:val="16"/>
              </w:rPr>
              <w:t>I punti di riferimento.</w:t>
            </w:r>
          </w:p>
          <w:p w:rsidR="003E402D" w:rsidRPr="003E402D" w:rsidRDefault="003E402D" w:rsidP="003E402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P</w:t>
            </w:r>
            <w:r w:rsidRPr="003E402D">
              <w:rPr>
                <w:rFonts w:ascii="Comic Sans MS" w:hAnsi="Comic Sans MS" w:cs="Comic Sans MS"/>
                <w:spacing w:val="-1"/>
                <w:sz w:val="16"/>
                <w:szCs w:val="16"/>
              </w:rPr>
              <w:t>ercorsi secondo un reticolo e punti di riferimento.</w:t>
            </w:r>
          </w:p>
          <w:p w:rsidR="003E402D" w:rsidRPr="003E402D" w:rsidRDefault="003E402D" w:rsidP="003E402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La pianta su reticoli.  </w:t>
            </w:r>
          </w:p>
          <w:p w:rsidR="003E402D" w:rsidRPr="002B16EC" w:rsidRDefault="003E402D" w:rsidP="002B16EC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spacing w:val="-1"/>
                <w:sz w:val="16"/>
                <w:szCs w:val="16"/>
              </w:rPr>
              <w:t>I simboli</w:t>
            </w:r>
            <w:r w:rsidR="002B16EC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e la relativa rappresentazione </w:t>
            </w:r>
          </w:p>
          <w:p w:rsidR="00CF6587" w:rsidRPr="003E402D" w:rsidRDefault="003E402D" w:rsidP="003E402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spacing w:val="-1"/>
                <w:sz w:val="16"/>
                <w:szCs w:val="16"/>
              </w:rPr>
              <w:t>I  sistemi di riferimento</w:t>
            </w: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B16EC" w:rsidRDefault="002B16EC" w:rsidP="003E402D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Riconoscere che ogni spazio ha una sua funzione d’uso</w:t>
            </w:r>
          </w:p>
          <w:p w:rsidR="003E402D" w:rsidRPr="003E402D" w:rsidRDefault="003E402D" w:rsidP="003E402D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sz w:val="16"/>
                <w:szCs w:val="16"/>
              </w:rPr>
              <w:t>Simbolizzare graficamente uno spazio</w:t>
            </w:r>
          </w:p>
          <w:p w:rsidR="00CF6587" w:rsidRPr="00311382" w:rsidRDefault="003E402D" w:rsidP="003E402D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sz w:val="16"/>
                <w:szCs w:val="16"/>
              </w:rPr>
              <w:t>Leggere pi</w:t>
            </w:r>
            <w:r w:rsidR="002B16EC">
              <w:rPr>
                <w:rFonts w:ascii="Comic Sans MS" w:hAnsi="Comic Sans MS" w:cs="Comic Sans MS"/>
                <w:sz w:val="16"/>
                <w:szCs w:val="16"/>
              </w:rPr>
              <w:t>ante e riconoscerne</w:t>
            </w:r>
            <w:r w:rsidRPr="003E402D">
              <w:rPr>
                <w:rFonts w:ascii="Comic Sans MS" w:hAnsi="Comic Sans MS" w:cs="Comic Sans MS"/>
                <w:sz w:val="16"/>
                <w:szCs w:val="16"/>
              </w:rPr>
              <w:t xml:space="preserve"> la simbologia</w:t>
            </w: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E402D" w:rsidRPr="003E402D" w:rsidRDefault="002B16EC" w:rsidP="003E402D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Formula proposte di organizzazione dello spazio</w:t>
            </w:r>
          </w:p>
          <w:p w:rsidR="003E402D" w:rsidRPr="003E402D" w:rsidRDefault="00E200EB" w:rsidP="003E402D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Pianifica comportamenti da assumere in spazi prestabiliti</w:t>
            </w:r>
          </w:p>
          <w:p w:rsidR="00CF6587" w:rsidRPr="00311382" w:rsidRDefault="00E200EB" w:rsidP="003E402D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Verbalizza attraverso l’uso degli organizzatori topologici i propri e altrui movimenti nello spazio </w:t>
            </w:r>
          </w:p>
        </w:tc>
      </w:tr>
      <w:tr w:rsidR="00CF6587" w:rsidTr="002461DE">
        <w:trPr>
          <w:cantSplit/>
          <w:trHeight w:val="2121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CF6587" w:rsidRPr="00B86428" w:rsidRDefault="00CF6587" w:rsidP="002461DE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200EB" w:rsidRDefault="003E402D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La </w:t>
            </w:r>
            <w:r w:rsidR="00E200EB">
              <w:rPr>
                <w:rFonts w:ascii="Comic Sans MS" w:hAnsi="Comic Sans MS" w:cs="Comic Sans MS"/>
                <w:position w:val="1"/>
                <w:sz w:val="16"/>
                <w:szCs w:val="16"/>
              </w:rPr>
              <w:t>funzione del geografo</w:t>
            </w:r>
          </w:p>
          <w:p w:rsidR="003E402D" w:rsidRPr="003E402D" w:rsidRDefault="00E200EB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Rappresentazione cartografica </w:t>
            </w:r>
            <w:r w:rsidR="003E402D"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nella pianta</w:t>
            </w:r>
          </w:p>
          <w:p w:rsidR="003E402D" w:rsidRPr="003E402D" w:rsidRDefault="003E402D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>Le rappresentazioni simboliche.</w:t>
            </w:r>
          </w:p>
          <w:p w:rsidR="003E402D" w:rsidRPr="003E402D" w:rsidRDefault="003E402D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Il rapporto fra realtà geografica e rappresentazione convenzionale.  </w:t>
            </w:r>
          </w:p>
          <w:p w:rsidR="003E402D" w:rsidRPr="003E402D" w:rsidRDefault="003E402D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>La pianta della città</w:t>
            </w:r>
          </w:p>
          <w:p w:rsidR="003E402D" w:rsidRPr="003E402D" w:rsidRDefault="003E402D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>Piante e mappe</w:t>
            </w:r>
          </w:p>
          <w:p w:rsidR="00CF6587" w:rsidRPr="00F45823" w:rsidRDefault="003E402D" w:rsidP="003E402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</w:t>
            </w:r>
            <w:r w:rsidRPr="003E402D">
              <w:rPr>
                <w:rFonts w:ascii="Comic Sans MS" w:hAnsi="Comic Sans MS" w:cs="Comic Sans MS"/>
                <w:position w:val="1"/>
                <w:sz w:val="16"/>
                <w:szCs w:val="16"/>
              </w:rPr>
              <w:t>e carte geografiche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200EB" w:rsidRDefault="00E200EB" w:rsidP="003E402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Conoscere gli strumenti  della ricerca geografica</w:t>
            </w:r>
          </w:p>
          <w:p w:rsidR="00E200EB" w:rsidRDefault="00E200EB" w:rsidP="003E402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Leggere semplici rappresentazioni iconiche e cartografiche</w:t>
            </w:r>
          </w:p>
          <w:p w:rsidR="00CF6587" w:rsidRPr="00311382" w:rsidRDefault="003E402D" w:rsidP="003E402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Ricavare informazioni sull’ambiente dalle carte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3E402D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tematiche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311382" w:rsidRDefault="003E402D" w:rsidP="003E402D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usare gli strumenti della comunicazione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E402D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geografica per</w:t>
            </w:r>
            <w:r w:rsidR="00E200EB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leggere e</w:t>
            </w:r>
            <w:r w:rsidRPr="003E402D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costruire la realtà</w:t>
            </w:r>
            <w:r w:rsidR="00CF6587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.</w:t>
            </w:r>
          </w:p>
        </w:tc>
      </w:tr>
      <w:tr w:rsidR="00CF6587" w:rsidTr="002461DE">
        <w:trPr>
          <w:trHeight w:val="1691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Default="00E200EB" w:rsidP="00E200EB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Elementi costitutivi di una carta geografica</w:t>
            </w:r>
          </w:p>
          <w:p w:rsidR="00E200EB" w:rsidRDefault="00E200EB" w:rsidP="00E200EB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Carte geografiche e carte tematiche</w:t>
            </w:r>
          </w:p>
          <w:p w:rsidR="00E200EB" w:rsidRPr="00E200EB" w:rsidRDefault="00E200EB" w:rsidP="00E200EB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La riduzione in scale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E402D" w:rsidRPr="003E402D" w:rsidRDefault="00E200EB" w:rsidP="003E402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Conoscere e interpretare</w:t>
            </w:r>
            <w:r w:rsidR="003E402D" w:rsidRPr="003E402D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la simbologia</w:t>
            </w:r>
            <w:r w:rsidR="003E402D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="003E402D" w:rsidRPr="003E402D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delle carte geografiche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e tematiche</w:t>
            </w:r>
          </w:p>
          <w:p w:rsidR="00CF6587" w:rsidRDefault="00E200EB" w:rsidP="00E200EB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Comprender il concetto di riduzione in scala</w:t>
            </w:r>
          </w:p>
          <w:p w:rsidR="005837B4" w:rsidRPr="00E200EB" w:rsidRDefault="005837B4" w:rsidP="00E200EB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Classificare i vari tipi di carte in base all’utilizzo della scala di riduzione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5837B4" w:rsidRDefault="003E402D" w:rsidP="005837B4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Sa analizzare </w:t>
            </w:r>
            <w:r w:rsidR="005837B4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il paesaggio geografico italiano interpretando carte geografiche a diversa scala</w:t>
            </w:r>
          </w:p>
        </w:tc>
      </w:tr>
      <w:tr w:rsidR="00CF6587" w:rsidTr="004A283F">
        <w:trPr>
          <w:trHeight w:val="2114"/>
        </w:trPr>
        <w:tc>
          <w:tcPr>
            <w:tcW w:w="567" w:type="dxa"/>
            <w:shd w:val="clear" w:color="auto" w:fill="FF99FF"/>
            <w:textDirection w:val="btL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F6587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E402D" w:rsidRPr="003E402D" w:rsidRDefault="003E402D" w:rsidP="004A283F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sz w:val="16"/>
                <w:szCs w:val="16"/>
              </w:rPr>
              <w:t xml:space="preserve">Il  significate di confini naturali e artificiali. </w:t>
            </w:r>
          </w:p>
          <w:p w:rsidR="003E402D" w:rsidRPr="003E402D" w:rsidRDefault="003E402D" w:rsidP="004A283F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sz w:val="16"/>
                <w:szCs w:val="16"/>
              </w:rPr>
              <w:t>Carte</w:t>
            </w:r>
            <w:r w:rsidR="005837B4">
              <w:rPr>
                <w:rFonts w:ascii="Comic Sans MS" w:hAnsi="Comic Sans MS" w:cs="Comic Sans MS"/>
                <w:sz w:val="16"/>
                <w:szCs w:val="16"/>
              </w:rPr>
              <w:t xml:space="preserve"> tematiche </w:t>
            </w:r>
            <w:r w:rsidRPr="003E402D">
              <w:rPr>
                <w:rFonts w:ascii="Comic Sans MS" w:hAnsi="Comic Sans MS" w:cs="Comic Sans MS"/>
                <w:sz w:val="16"/>
                <w:szCs w:val="16"/>
              </w:rPr>
              <w:t xml:space="preserve"> e immagini specifiche</w:t>
            </w:r>
          </w:p>
          <w:p w:rsidR="00CF6587" w:rsidRPr="00311382" w:rsidRDefault="003E402D" w:rsidP="004A283F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3E402D">
              <w:rPr>
                <w:rFonts w:ascii="Comic Sans MS" w:hAnsi="Comic Sans MS" w:cs="Comic Sans MS"/>
                <w:sz w:val="16"/>
                <w:szCs w:val="16"/>
              </w:rPr>
              <w:t>Il  linguaggio delle carte</w:t>
            </w:r>
          </w:p>
        </w:tc>
        <w:tc>
          <w:tcPr>
            <w:tcW w:w="5009" w:type="dxa"/>
          </w:tcPr>
          <w:p w:rsidR="00CF6587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z w:val="16"/>
                <w:szCs w:val="16"/>
              </w:rPr>
              <w:t>Mettere in relazione lo spazio reale e rappresentato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z w:val="16"/>
                <w:szCs w:val="16"/>
              </w:rPr>
              <w:t>Saper eseguire ingrandimenti e riduzioni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z w:val="16"/>
                <w:szCs w:val="16"/>
              </w:rPr>
              <w:t>Calcolare distanze reali partendo dalle carte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z w:val="16"/>
                <w:szCs w:val="16"/>
              </w:rPr>
              <w:t>Conoscere le varie tipologie di carte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z w:val="16"/>
                <w:szCs w:val="16"/>
              </w:rPr>
              <w:t>Saper costruire simboli per legende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z w:val="16"/>
                <w:szCs w:val="16"/>
              </w:rPr>
              <w:t>Conoscere il significato e l’importanza della latitudine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sz w:val="16"/>
                <w:szCs w:val="16"/>
              </w:rPr>
              <w:t>e della longitudine</w:t>
            </w:r>
          </w:p>
          <w:p w:rsidR="00CF6587" w:rsidRPr="0072343A" w:rsidRDefault="004A283F" w:rsidP="004A283F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z w:val="16"/>
                <w:szCs w:val="16"/>
              </w:rPr>
              <w:t>Conoscere tipologie diverse di carte geografiche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before="31"/>
              <w:ind w:left="507"/>
              <w:rPr>
                <w:rFonts w:ascii="Times New Roman" w:hAnsi="Times New Roman"/>
                <w:sz w:val="24"/>
                <w:szCs w:val="24"/>
              </w:rPr>
            </w:pPr>
          </w:p>
          <w:p w:rsidR="005837B4" w:rsidRPr="005837B4" w:rsidRDefault="005837B4" w:rsidP="004A283F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Sa orientarsi sulla carta fisico-politica dell’Italia</w:t>
            </w:r>
          </w:p>
          <w:p w:rsidR="00CF6587" w:rsidRPr="005837B4" w:rsidRDefault="004A283F" w:rsidP="004A283F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4A283F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Sa decodificare e riprodurre carte geografiche e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utilizzarle in relazione alle principali coordinate spaziali</w:t>
            </w:r>
          </w:p>
          <w:p w:rsidR="005837B4" w:rsidRPr="00F45823" w:rsidRDefault="005837B4" w:rsidP="004A283F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Sa interpretare grafici e tabelle e collegare le relative informazioni</w:t>
            </w:r>
          </w:p>
        </w:tc>
      </w:tr>
    </w:tbl>
    <w:p w:rsidR="00EF6F92" w:rsidRDefault="00EF6F92">
      <w:r>
        <w:br w:type="page"/>
      </w:r>
      <w:bookmarkStart w:id="0" w:name="_GoBack"/>
      <w:bookmarkEnd w:id="0"/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CF6587" w:rsidRPr="005B6B2F" w:rsidTr="002461DE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lastRenderedPageBreak/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4A283F" w:rsidRPr="00F77B90">
              <w:rPr>
                <w:rFonts w:ascii="Comic Sans MS" w:hAnsi="Comic Sans MS" w:cs="Comic Sans MS"/>
                <w:spacing w:val="1"/>
                <w:sz w:val="24"/>
                <w:szCs w:val="24"/>
              </w:rPr>
              <w:t>CONOSCERE IL PAESAGGIO</w:t>
            </w:r>
          </w:p>
        </w:tc>
      </w:tr>
      <w:tr w:rsidR="00CF6587" w:rsidRPr="00B86428" w:rsidTr="002461D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587" w:rsidRDefault="00CF6587" w:rsidP="002461DE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F6587" w:rsidRPr="00B86428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F6587" w:rsidRPr="00A07C73" w:rsidTr="00E5777D">
        <w:trPr>
          <w:cantSplit/>
          <w:trHeight w:val="326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F6587" w:rsidRDefault="00CF6587" w:rsidP="002461DE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La propria tipologia abitativa.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Gli ambienti tipici di una casa.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Le funzioni dei vari ambienti domestici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Elementi fissi  e elementi mobili.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Gli elementi necessari alla funzione che un ambiente deve svolgere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Il concetto di pianta.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Le impronte.</w:t>
            </w:r>
          </w:p>
          <w:p w:rsidR="004A283F" w:rsidRPr="00F77B90" w:rsidRDefault="004A283F" w:rsidP="00F77B90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Gli elementi di una cartina topografica.</w:t>
            </w:r>
          </w:p>
          <w:p w:rsidR="004A283F" w:rsidRPr="004A283F" w:rsidRDefault="00F77B90" w:rsidP="004A283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La r</w:t>
            </w:r>
            <w:r w:rsidR="004A283F"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appresentazione grafica dello spazio.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Pa</w:t>
            </w: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esaggi noti :distinzione tra elementi naturali ed elementi antropici</w:t>
            </w:r>
          </w:p>
          <w:p w:rsidR="00CF6587" w:rsidRPr="00F51BCF" w:rsidRDefault="004A283F" w:rsidP="004A283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Gli abitanti e gli elementi caratteristici di ogni ambiente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Riconoscere strutture, le funzioni e le relazioni insite nella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spazio vissuto.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Saper discriminare fra elemento fisso ed elemento mobile.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Saper rappresentare uno spazio conosciuto .</w:t>
            </w:r>
          </w:p>
          <w:p w:rsidR="00CF6587" w:rsidRPr="004A283F" w:rsidRDefault="004A283F" w:rsidP="004A283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Saper riconoscere di elementi del paesaggio e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dell’ambiente di origine naturale o di origine antropica.</w:t>
            </w:r>
          </w:p>
        </w:tc>
        <w:tc>
          <w:tcPr>
            <w:tcW w:w="5009" w:type="dxa"/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77B90" w:rsidRDefault="00F77B90" w:rsidP="004A283F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Riconosce e descrive gli spostamenti propri e altrui</w:t>
            </w:r>
          </w:p>
          <w:p w:rsidR="00F77B90" w:rsidRDefault="00F77B90" w:rsidP="004A283F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Si orienta sul reticolo seguendo coordinate e</w:t>
            </w:r>
            <w:r w:rsidR="00511968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indicatori spaziali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Osserva l’ambiente circostante in relazione alle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persone e alle cose</w:t>
            </w:r>
          </w:p>
          <w:p w:rsidR="00CF6587" w:rsidRPr="00F51BCF" w:rsidRDefault="004A283F" w:rsidP="004A283F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Si orienta in  ambienti vissuti quotidianamente e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parzialmente lontani</w:t>
            </w:r>
          </w:p>
        </w:tc>
      </w:tr>
      <w:tr w:rsidR="00CF6587" w:rsidRPr="00112D23" w:rsidTr="002461DE">
        <w:trPr>
          <w:cantSplit/>
          <w:trHeight w:val="2106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CF6587" w:rsidRDefault="00CF6587" w:rsidP="002461DE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F6587" w:rsidRPr="00F51BC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Confini e regioni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Confine naturale e confine artificiale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Spazi aperti e spazi chiusi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Confini e regioni in paesaggi specifici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Il paesaggio naturale e il paesaggio antropizzato: elementi caratterizzanti.</w:t>
            </w:r>
          </w:p>
          <w:p w:rsidR="00CF6587" w:rsidRPr="0072343A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I </w:t>
            </w: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paesaggi: marino, montano, pianeggiante, collinare</w:t>
            </w:r>
          </w:p>
        </w:tc>
        <w:tc>
          <w:tcPr>
            <w:tcW w:w="5009" w:type="dxa"/>
          </w:tcPr>
          <w:p w:rsidR="00CF6587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CF6587" w:rsidRDefault="004A283F" w:rsidP="004A283F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Conoscere le funzioni di spazi conosciuti.</w:t>
            </w:r>
          </w:p>
          <w:p w:rsidR="00F77B90" w:rsidRDefault="00F77B90" w:rsidP="004A283F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Esplorare il territorio circostante attraverso l’approccio senso-percettivo</w:t>
            </w:r>
          </w:p>
          <w:p w:rsidR="00F77B90" w:rsidRDefault="00F77B90" w:rsidP="004A283F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Individuare e denominare gli elementi fisici e antropici dell’ambiente di residenza</w:t>
            </w:r>
          </w:p>
          <w:p w:rsidR="00F77B90" w:rsidRPr="0072343A" w:rsidRDefault="00F77B90" w:rsidP="004A283F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Leggere una semplice pianta anche usando simboli convenzionali</w:t>
            </w:r>
          </w:p>
        </w:tc>
        <w:tc>
          <w:tcPr>
            <w:tcW w:w="5009" w:type="dxa"/>
          </w:tcPr>
          <w:p w:rsidR="00CF6587" w:rsidRPr="00C8365F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1968" w:rsidRPr="00511968" w:rsidRDefault="00F77B90" w:rsidP="004A283F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Decodifica </w:t>
            </w:r>
            <w:r w:rsidR="00511968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gli elementi caratteristici di alcuni ambienti e le relative funzioni</w:t>
            </w:r>
          </w:p>
          <w:p w:rsidR="00CF6587" w:rsidRPr="00C8365F" w:rsidRDefault="004A283F" w:rsidP="004A283F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Individua i cambiamenti del territorio,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conseguenti all’azione dell’uomo e a fenomeni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naturali</w:t>
            </w:r>
          </w:p>
        </w:tc>
      </w:tr>
      <w:tr w:rsidR="00CF6587" w:rsidRPr="00220D5A" w:rsidTr="00E5777D">
        <w:trPr>
          <w:cantSplit/>
          <w:trHeight w:val="2262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CF6587" w:rsidRPr="00B86428" w:rsidRDefault="00CF6587" w:rsidP="002461DE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Piante e mappe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Le carte geografiche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Legenda e simbologia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Paralleli e meridiani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Terre emerse</w:t>
            </w:r>
          </w:p>
          <w:p w:rsidR="00CF6587" w:rsidRPr="00A23A64" w:rsidRDefault="004A283F" w:rsidP="004A283F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Acque dolci e salate</w:t>
            </w:r>
          </w:p>
        </w:tc>
        <w:tc>
          <w:tcPr>
            <w:tcW w:w="5009" w:type="dxa"/>
          </w:tcPr>
          <w:p w:rsidR="00CF6587" w:rsidRPr="002C39CB" w:rsidRDefault="00CF6587" w:rsidP="002461DE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e rappresentare graficamente ambienti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naturali e artificiali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Le</w:t>
            </w: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ggere semplici rappresentazioni iconiche e cartografiche utilizzando le legende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Rappresentare oggetti e spazi in pianta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I</w:t>
            </w: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ndividuare le principali caratteristiche dei diversi paesaggi naturali</w:t>
            </w:r>
            <w:r w:rsidR="00511968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e i relativi rapporti di interdipendenza</w:t>
            </w:r>
          </w:p>
          <w:p w:rsidR="00CF6587" w:rsidRDefault="004A283F" w:rsidP="004A283F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Decodificare simboli e segni convenzionali in una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rappresentazione cartografica</w:t>
            </w:r>
          </w:p>
          <w:p w:rsidR="00511968" w:rsidRPr="002C39CB" w:rsidRDefault="00511968" w:rsidP="004A283F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le trasformazioni del territorio</w:t>
            </w: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7F56C3" w:rsidRDefault="00511968" w:rsidP="004A283F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Individua i cambiamenti del territorio,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conseguenti all’azione dell’uomo e a fenomeni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naturali </w:t>
            </w:r>
          </w:p>
          <w:p w:rsidR="00511968" w:rsidRDefault="007F56C3" w:rsidP="004A283F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Riconosce gli elementi fisici e antropici di un paesaggio cogliendo i principali rapporti di interdipendenza</w:t>
            </w:r>
          </w:p>
          <w:p w:rsidR="00CF6587" w:rsidRPr="002C39CB" w:rsidRDefault="004A283F" w:rsidP="004A283F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Sa rappresentare lo spazio con il linguaggio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cartografico</w:t>
            </w:r>
          </w:p>
        </w:tc>
      </w:tr>
      <w:tr w:rsidR="00CF6587" w:rsidRPr="00220D5A" w:rsidTr="00E5777D">
        <w:trPr>
          <w:trHeight w:val="2447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4A283F" w:rsidRDefault="007F56C3" w:rsidP="007F56C3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I paesaggi italiani: l</w:t>
            </w:r>
            <w:r w:rsidR="004A283F"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e Alpi, gli Appennini, le colline, le pianure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, i</w:t>
            </w:r>
            <w:r w:rsidR="004A283F" w:rsidRPr="007F56C3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fiumi, i laghi, le coste e i mari</w:t>
            </w:r>
          </w:p>
          <w:p w:rsidR="007F56C3" w:rsidRDefault="007F56C3" w:rsidP="007F56C3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I paesaggi d’Europa</w:t>
            </w:r>
          </w:p>
          <w:p w:rsidR="007F56C3" w:rsidRPr="007F56C3" w:rsidRDefault="007F56C3" w:rsidP="007F56C3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Quadri paesaggistici delle società organizzate del passato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Le piante e le mappe</w:t>
            </w:r>
          </w:p>
          <w:p w:rsidR="00CF6587" w:rsidRPr="00A23A64" w:rsidRDefault="004A283F" w:rsidP="004A283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4A283F">
              <w:rPr>
                <w:rFonts w:ascii="Comic Sans MS" w:hAnsi="Comic Sans MS" w:cs="Comic Sans MS"/>
                <w:position w:val="1"/>
                <w:sz w:val="16"/>
                <w:szCs w:val="16"/>
              </w:rPr>
              <w:t>Le città metropolitane: le funzioni e i servizi delle città</w:t>
            </w: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Conoscere il territorio italiano e le sue principali caratteristiche geomorfologiche: Alpi, Appennini, colline, pianure ,fiumi, laghi, coste e mari.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Conoscere le caratteristiche delle città italiane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Individuare la tipologia delle piante delle città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Distinguere tra centro e periferia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Riconoscere le località che fanno parte dell’area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metropolitana</w:t>
            </w:r>
          </w:p>
          <w:p w:rsidR="004A283F" w:rsidRPr="004A283F" w:rsidRDefault="004A283F" w:rsidP="004A283F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Conoscere le funzioni delle città</w:t>
            </w:r>
          </w:p>
          <w:p w:rsidR="00CF6587" w:rsidRPr="002C39CB" w:rsidRDefault="004A283F" w:rsidP="004A283F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4A283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Conoscere i servizi che offre la città</w:t>
            </w: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Conosce e individua nella carta geografica le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E5777D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principali caratteristiche geo-morfologiche del territorio italiano</w:t>
            </w:r>
          </w:p>
          <w:p w:rsidR="00CF6587" w:rsidRPr="00A23A64" w:rsidRDefault="00E5777D" w:rsidP="007F56C3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 w:rsidRPr="00E5777D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Conosce le c</w:t>
            </w:r>
            <w:r w:rsidR="007F56C3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aratteristiche delle città e dei servizi erogati</w:t>
            </w:r>
            <w:r w:rsidRPr="00E5777D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.</w:t>
            </w:r>
          </w:p>
        </w:tc>
      </w:tr>
      <w:tr w:rsidR="00CF6587" w:rsidRPr="00CB41C4" w:rsidTr="002461DE">
        <w:trPr>
          <w:trHeight w:val="1815"/>
        </w:trPr>
        <w:tc>
          <w:tcPr>
            <w:tcW w:w="567" w:type="dxa"/>
            <w:shd w:val="clear" w:color="auto" w:fill="FF99FF"/>
            <w:textDirection w:val="btLr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F6587" w:rsidRPr="00754D2A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Times New Roman" w:hAnsi="Times New Roman"/>
                <w:position w:val="1"/>
                <w:sz w:val="16"/>
                <w:szCs w:val="16"/>
              </w:rPr>
            </w:pP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/>
                <w:position w:val="1"/>
                <w:sz w:val="16"/>
                <w:szCs w:val="16"/>
              </w:rPr>
              <w:t>Le regioni italiane: caratteristi</w:t>
            </w:r>
            <w:r w:rsidR="007F56C3">
              <w:rPr>
                <w:rFonts w:ascii="Comic Sans MS" w:hAnsi="Comic Sans MS"/>
                <w:position w:val="1"/>
                <w:sz w:val="16"/>
                <w:szCs w:val="16"/>
              </w:rPr>
              <w:t>che geomorfologiche</w:t>
            </w:r>
          </w:p>
          <w:p w:rsidR="003033E0" w:rsidRPr="003033E0" w:rsidRDefault="007F56C3" w:rsidP="00E5777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/>
                <w:position w:val="1"/>
                <w:sz w:val="16"/>
                <w:szCs w:val="16"/>
              </w:rPr>
              <w:t>L</w:t>
            </w:r>
            <w:r w:rsidR="00E5777D" w:rsidRPr="00E5777D">
              <w:rPr>
                <w:rFonts w:ascii="Comic Sans MS" w:hAnsi="Comic Sans MS"/>
                <w:position w:val="1"/>
                <w:sz w:val="16"/>
                <w:szCs w:val="16"/>
              </w:rPr>
              <w:t>e caratteristiche delle città e del</w:t>
            </w:r>
            <w:r>
              <w:rPr>
                <w:rFonts w:ascii="Comic Sans MS" w:hAnsi="Comic Sans MS"/>
                <w:position w:val="1"/>
                <w:sz w:val="16"/>
                <w:szCs w:val="16"/>
              </w:rPr>
              <w:t xml:space="preserve"> relativo popolamento</w:t>
            </w:r>
            <w:r w:rsidR="003033E0">
              <w:rPr>
                <w:rFonts w:ascii="Comic Sans MS" w:hAnsi="Comic Sans MS"/>
                <w:position w:val="1"/>
                <w:sz w:val="16"/>
                <w:szCs w:val="16"/>
              </w:rPr>
              <w:t xml:space="preserve"> in presenza di etnie diverse</w:t>
            </w:r>
          </w:p>
          <w:p w:rsidR="00CF6587" w:rsidRPr="00754D2A" w:rsidRDefault="003033E0" w:rsidP="00E5777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/>
                <w:position w:val="1"/>
                <w:sz w:val="16"/>
                <w:szCs w:val="16"/>
              </w:rPr>
              <w:t>Temi e problemi di valorizzazione del paesaggio</w:t>
            </w:r>
            <w:r w:rsidR="007F56C3">
              <w:rPr>
                <w:rFonts w:ascii="Comic Sans MS" w:hAnsi="Comic Sans MS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5009" w:type="dxa"/>
          </w:tcPr>
          <w:p w:rsidR="00CF6587" w:rsidRPr="00754D2A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i simboli ed individuare gli elementi delle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diverse carte geografiche</w:t>
            </w:r>
          </w:p>
          <w:p w:rsidR="00CF6587" w:rsidRDefault="00E5777D" w:rsidP="00E5777D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Descrivere gli ambienti interpretando la simbologia delle carte geografiche</w:t>
            </w:r>
          </w:p>
          <w:p w:rsidR="003033E0" w:rsidRPr="002C39CB" w:rsidRDefault="003033E0" w:rsidP="00E5777D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ed applicare la simbologia delle carte geografiche</w:t>
            </w:r>
          </w:p>
        </w:tc>
        <w:tc>
          <w:tcPr>
            <w:tcW w:w="5009" w:type="dxa"/>
          </w:tcPr>
          <w:p w:rsidR="00CF6587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ind w:left="790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CF6587" w:rsidRPr="003033E0" w:rsidRDefault="00E5777D" w:rsidP="00E5777D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E5777D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Sa distinguere le caratteristiche del paesaggi</w:t>
            </w:r>
            <w:r w:rsidR="003033E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o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E5777D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fisico e antropico italiano </w:t>
            </w:r>
          </w:p>
          <w:p w:rsidR="003033E0" w:rsidRPr="00E5777D" w:rsidRDefault="003033E0" w:rsidP="00E5777D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Riconosce e descrive le caratteristiche degli ambienti applicando la simbologia delle carte geografiche</w:t>
            </w:r>
          </w:p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587" w:rsidRPr="005B6B2F" w:rsidTr="002461DE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E5777D" w:rsidRPr="00E5777D">
              <w:rPr>
                <w:rFonts w:ascii="Comic Sans MS" w:hAnsi="Comic Sans MS" w:cs="Comic Sans MS"/>
                <w:sz w:val="24"/>
                <w:szCs w:val="24"/>
              </w:rPr>
              <w:t>COMPRENDERE  REGIONE E SISTEMA TERRITORIALE</w:t>
            </w:r>
          </w:p>
        </w:tc>
      </w:tr>
      <w:tr w:rsidR="00CF6587" w:rsidRPr="00B86428" w:rsidTr="002461D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587" w:rsidRDefault="00CF6587" w:rsidP="002461DE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F6587" w:rsidRPr="00B86428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F6587" w:rsidRPr="00112D23" w:rsidTr="00E5777D">
        <w:trPr>
          <w:cantSplit/>
          <w:trHeight w:val="2384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CF6587" w:rsidRDefault="00CF6587" w:rsidP="002461DE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F6587" w:rsidRPr="00711A0C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033E0" w:rsidRDefault="003033E0" w:rsidP="00E5777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Concetto polisemico di regione geografica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z w:val="16"/>
                <w:szCs w:val="16"/>
              </w:rPr>
              <w:t>L'ambiente naturale e l’ambiente urbano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z w:val="16"/>
                <w:szCs w:val="16"/>
              </w:rPr>
              <w:t>La funzione di spazi conosciuti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z w:val="16"/>
                <w:szCs w:val="16"/>
              </w:rPr>
              <w:t>Elementi mobili e elementi fissi.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z w:val="16"/>
                <w:szCs w:val="16"/>
              </w:rPr>
              <w:t>Gli spazi interni della casa e quelli della scuola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z w:val="16"/>
                <w:szCs w:val="16"/>
              </w:rPr>
              <w:t>Gli spazi esterni della scuola e i servizi pubblici.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z w:val="16"/>
                <w:szCs w:val="16"/>
              </w:rPr>
              <w:t>Gli spazi e la loro funzione.</w:t>
            </w:r>
          </w:p>
          <w:p w:rsidR="00CF6587" w:rsidRPr="005B6B2F" w:rsidRDefault="00E5777D" w:rsidP="00E5777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21" w:lineRule="exact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E5777D">
              <w:rPr>
                <w:rFonts w:ascii="Comic Sans MS" w:hAnsi="Comic Sans MS" w:cs="Comic Sans MS"/>
                <w:sz w:val="16"/>
                <w:szCs w:val="16"/>
              </w:rPr>
              <w:t>I vantaggi e gli svantaggi della vita urbana.</w:t>
            </w:r>
          </w:p>
        </w:tc>
        <w:tc>
          <w:tcPr>
            <w:tcW w:w="5009" w:type="dxa"/>
          </w:tcPr>
          <w:p w:rsidR="00CF6587" w:rsidRPr="00711A0C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e rappresentare graficamente i principali tipi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di paesaggio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Descrivere un paesaggio nei suoi elementi essenziali, usando una terminologia appropriata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gli elementi fisici e antropici di un paesaggio, cogliendo i principali rapporti di connessione e interdipendenza</w:t>
            </w:r>
          </w:p>
          <w:p w:rsidR="00CF6587" w:rsidRPr="00754D2A" w:rsidRDefault="00E5777D" w:rsidP="00E5777D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190" w:hanging="284"/>
              <w:rPr>
                <w:rFonts w:ascii="Times New Roman" w:hAnsi="Times New Roman"/>
                <w:sz w:val="24"/>
                <w:szCs w:val="24"/>
              </w:rPr>
            </w:pPr>
            <w:r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le più evidenti modificazioni apportate dall'uomo nel proprio territorio.</w:t>
            </w:r>
          </w:p>
        </w:tc>
        <w:tc>
          <w:tcPr>
            <w:tcW w:w="5009" w:type="dxa"/>
          </w:tcPr>
          <w:p w:rsidR="00E5777D" w:rsidRPr="003033E0" w:rsidRDefault="00E5777D" w:rsidP="003033E0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</w:p>
          <w:p w:rsidR="003033E0" w:rsidRDefault="00E5777D" w:rsidP="003033E0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Riconosce luoghi e spazi nel territorio vissuto</w:t>
            </w:r>
          </w:p>
          <w:p w:rsidR="003033E0" w:rsidRPr="003033E0" w:rsidRDefault="003033E0" w:rsidP="003033E0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3033E0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Comprende che il territorio è stato modificato dall’uomo nel corso degli anni e ne riconosce i vantaggi e gli svantaggi</w:t>
            </w:r>
          </w:p>
          <w:p w:rsidR="00CF6587" w:rsidRPr="003033E0" w:rsidRDefault="00CF6587" w:rsidP="003033E0">
            <w:pPr>
              <w:widowControl w:val="0"/>
              <w:autoSpaceDE w:val="0"/>
              <w:autoSpaceDN w:val="0"/>
              <w:adjustRightInd w:val="0"/>
              <w:spacing w:line="208" w:lineRule="exact"/>
              <w:ind w:left="223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</w:p>
        </w:tc>
      </w:tr>
      <w:tr w:rsidR="00CF6587" w:rsidRPr="00220D5A" w:rsidTr="002461DE">
        <w:trPr>
          <w:cantSplit/>
          <w:trHeight w:val="1843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CF6587" w:rsidRPr="00B86428" w:rsidRDefault="00CF6587" w:rsidP="002461DE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CF6587" w:rsidRPr="00711A0C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La morfologia della penisola italiana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Processi di trasformazione di montagne, pianure, laghi, vulcani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Terremoti</w:t>
            </w:r>
          </w:p>
          <w:p w:rsidR="00CF6587" w:rsidRPr="00754D2A" w:rsidRDefault="003033E0" w:rsidP="003033E0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Formazione della t</w:t>
            </w:r>
            <w:r w:rsidR="00E5777D" w:rsidRPr="00E5777D">
              <w:rPr>
                <w:rFonts w:ascii="Comic Sans MS" w:hAnsi="Comic Sans MS" w:cs="Comic Sans MS"/>
                <w:position w:val="1"/>
                <w:sz w:val="16"/>
                <w:szCs w:val="16"/>
              </w:rPr>
              <w:t>erra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: teoria del Big Beng</w:t>
            </w:r>
          </w:p>
        </w:tc>
        <w:tc>
          <w:tcPr>
            <w:tcW w:w="5009" w:type="dxa"/>
          </w:tcPr>
          <w:p w:rsidR="00CF6587" w:rsidRPr="00711A0C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Default="00E5777D" w:rsidP="003033E0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Riconoscere la trasformazione del territorio dovute alle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E5777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forze natural</w:t>
            </w:r>
            <w:r w:rsidR="003033E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</w:t>
            </w:r>
            <w:r w:rsidRPr="00E5777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e umane</w:t>
            </w:r>
          </w:p>
          <w:p w:rsidR="003033E0" w:rsidRPr="00C74AA1" w:rsidRDefault="003033E0" w:rsidP="003033E0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Conosce le origini della formazione della Terra</w:t>
            </w:r>
          </w:p>
        </w:tc>
        <w:tc>
          <w:tcPr>
            <w:tcW w:w="5009" w:type="dxa"/>
          </w:tcPr>
          <w:p w:rsidR="00CF6587" w:rsidRPr="00711A0C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3033E0" w:rsidRDefault="00E5777D" w:rsidP="00E5777D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E5777D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Sa riconoscere la 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morfologia fisica della penisola </w:t>
            </w:r>
            <w:r w:rsidRPr="00E5777D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italiana</w:t>
            </w:r>
          </w:p>
          <w:p w:rsidR="003033E0" w:rsidRPr="00711A0C" w:rsidRDefault="003033E0" w:rsidP="00E5777D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riferire in merito alla teoria del Big Beng</w:t>
            </w:r>
          </w:p>
        </w:tc>
      </w:tr>
      <w:tr w:rsidR="00CF6587" w:rsidRPr="00220D5A" w:rsidTr="002461DE">
        <w:trPr>
          <w:trHeight w:val="1979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5777D" w:rsidRPr="00E5777D" w:rsidRDefault="00C27BAF" w:rsidP="00E5777D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I sistemi s</w:t>
            </w:r>
            <w:r w:rsidR="00E5777D" w:rsidRPr="00E5777D">
              <w:rPr>
                <w:rFonts w:ascii="Comic Sans MS" w:hAnsi="Comic Sans MS" w:cs="Comic Sans MS"/>
                <w:spacing w:val="1"/>
                <w:sz w:val="16"/>
                <w:szCs w:val="16"/>
              </w:rPr>
              <w:t>ettori</w:t>
            </w: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ali: rurali, urbani, marittimi </w:t>
            </w:r>
          </w:p>
          <w:p w:rsidR="00E5777D" w:rsidRPr="00E5777D" w:rsidRDefault="00C27BAF" w:rsidP="00E5777D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Le risorse dei vari settori: fisiche, climatiche, socioculturali, amministrative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pacing w:val="1"/>
                <w:sz w:val="16"/>
                <w:szCs w:val="16"/>
              </w:rPr>
              <w:t>Importazioni ed esportazioni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pacing w:val="1"/>
                <w:sz w:val="16"/>
                <w:szCs w:val="16"/>
              </w:rPr>
              <w:t>Inquinamento e degrado ambientale</w:t>
            </w:r>
          </w:p>
          <w:p w:rsidR="00CF6587" w:rsidRPr="00A23A64" w:rsidRDefault="00E5777D" w:rsidP="00E5777D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E5777D">
              <w:rPr>
                <w:rFonts w:ascii="Comic Sans MS" w:hAnsi="Comic Sans MS" w:cs="Comic Sans MS"/>
                <w:spacing w:val="1"/>
                <w:sz w:val="16"/>
                <w:szCs w:val="16"/>
              </w:rPr>
              <w:t>Popolazione e densità</w:t>
            </w: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27BAF" w:rsidRDefault="00E5777D" w:rsidP="00E5777D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pacing w:val="-1"/>
                <w:sz w:val="16"/>
                <w:szCs w:val="16"/>
              </w:rPr>
              <w:t>Distinguere e conosce</w:t>
            </w:r>
            <w:r w:rsidR="00C27BAF">
              <w:rPr>
                <w:rFonts w:ascii="Comic Sans MS" w:hAnsi="Comic Sans MS" w:cs="Comic Sans MS"/>
                <w:spacing w:val="-1"/>
                <w:sz w:val="16"/>
                <w:szCs w:val="16"/>
              </w:rPr>
              <w:t>re i principali sistemi settoriali</w:t>
            </w:r>
          </w:p>
          <w:p w:rsidR="00E5777D" w:rsidRPr="00E5777D" w:rsidRDefault="00C27BAF" w:rsidP="00C27BAF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d’</w:t>
            </w:r>
            <w:r w:rsidR="00E5777D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="00E5777D" w:rsidRPr="00E5777D">
              <w:rPr>
                <w:rFonts w:ascii="Comic Sans MS" w:hAnsi="Comic Sans MS" w:cs="Comic Sans MS"/>
                <w:spacing w:val="-1"/>
                <w:sz w:val="16"/>
                <w:szCs w:val="16"/>
              </w:rPr>
              <w:t>Italia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pacing w:val="-1"/>
                <w:sz w:val="16"/>
                <w:szCs w:val="16"/>
              </w:rPr>
              <w:t>Identificare relazioni tra attività antropiche e forme di inquinamento e degrado ambientale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pacing w:val="-1"/>
                <w:sz w:val="16"/>
                <w:szCs w:val="16"/>
              </w:rPr>
              <w:t>Conoscere il valore dell’ambiente e agire in modo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E5777D">
              <w:rPr>
                <w:rFonts w:ascii="Comic Sans MS" w:hAnsi="Comic Sans MS" w:cs="Comic Sans MS"/>
                <w:spacing w:val="-1"/>
                <w:sz w:val="16"/>
                <w:szCs w:val="16"/>
              </w:rPr>
              <w:t>consapevole per la sua salvaguardia</w:t>
            </w:r>
          </w:p>
          <w:p w:rsidR="00CF6587" w:rsidRPr="00E5777D" w:rsidRDefault="00E5777D" w:rsidP="00E5777D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pacing w:val="-1"/>
                <w:sz w:val="16"/>
                <w:szCs w:val="16"/>
              </w:rPr>
              <w:t>Conoscere le principali caratteristiche sociali della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E5777D">
              <w:rPr>
                <w:rFonts w:ascii="Comic Sans MS" w:hAnsi="Comic Sans MS" w:cs="Comic Sans MS"/>
                <w:spacing w:val="-1"/>
                <w:sz w:val="16"/>
                <w:szCs w:val="16"/>
              </w:rPr>
              <w:t>popolazione italiana</w:t>
            </w:r>
          </w:p>
          <w:p w:rsidR="00CF6587" w:rsidRPr="00A23A64" w:rsidRDefault="00CF6587" w:rsidP="002461D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A23A64" w:rsidRDefault="00CF6587" w:rsidP="002461D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6587" w:rsidRPr="00C27BAF" w:rsidRDefault="00E5777D" w:rsidP="00E5777D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 w:rsidRPr="00E5777D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Sa individuare i cambiamenti del territorio,</w:t>
            </w: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5777D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conseguenti </w:t>
            </w: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ad azioni dell’uomo e a fenomeni </w:t>
            </w:r>
            <w:r w:rsidRPr="00E5777D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naturali</w:t>
            </w:r>
          </w:p>
          <w:p w:rsidR="00C27BAF" w:rsidRPr="00C27BAF" w:rsidRDefault="00C27BAF" w:rsidP="00E5777D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Individua gli stretti rapporti che esistono tra gli elementi fisici del territorio, insediamenti umani e attività</w:t>
            </w:r>
          </w:p>
          <w:p w:rsidR="00C27BAF" w:rsidRPr="00A23A64" w:rsidRDefault="00C27BAF" w:rsidP="00E5777D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Sa riferire in merito alle problematiche relative alla tutela e alla valorizzazione del patrimonio naturale e culturale</w:t>
            </w:r>
          </w:p>
        </w:tc>
      </w:tr>
      <w:tr w:rsidR="00CF6587" w:rsidRPr="00CB41C4" w:rsidTr="002461DE">
        <w:trPr>
          <w:trHeight w:val="2036"/>
        </w:trPr>
        <w:tc>
          <w:tcPr>
            <w:tcW w:w="567" w:type="dxa"/>
            <w:shd w:val="clear" w:color="auto" w:fill="FF99FF"/>
            <w:textDirection w:val="btL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27BAF" w:rsidRDefault="00C27BAF" w:rsidP="00E5777D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L’Italia come sistema territoriale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pacing w:val="1"/>
                <w:sz w:val="16"/>
                <w:szCs w:val="16"/>
              </w:rPr>
              <w:t>I settori lavorativi: primario, secondario e terziario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pacing w:val="1"/>
                <w:sz w:val="16"/>
                <w:szCs w:val="16"/>
              </w:rPr>
              <w:t>Effetto serra</w:t>
            </w:r>
          </w:p>
          <w:p w:rsidR="00E5777D" w:rsidRPr="00E5777D" w:rsidRDefault="00E5777D" w:rsidP="00E5777D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E5777D">
              <w:rPr>
                <w:rFonts w:ascii="Comic Sans MS" w:hAnsi="Comic Sans MS" w:cs="Comic Sans MS"/>
                <w:spacing w:val="1"/>
                <w:sz w:val="16"/>
                <w:szCs w:val="16"/>
              </w:rPr>
              <w:t>Desertificazione e deforestazione</w:t>
            </w:r>
          </w:p>
          <w:p w:rsidR="00CF6587" w:rsidRPr="00C27BAF" w:rsidRDefault="00E5777D" w:rsidP="00E5777D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E5777D">
              <w:rPr>
                <w:rFonts w:ascii="Comic Sans MS" w:hAnsi="Comic Sans MS" w:cs="Comic Sans MS"/>
                <w:spacing w:val="1"/>
                <w:sz w:val="16"/>
                <w:szCs w:val="16"/>
              </w:rPr>
              <w:t>Interventi di salvaguardia dell’ambiente</w:t>
            </w:r>
          </w:p>
          <w:p w:rsidR="00C27BAF" w:rsidRPr="00C27BAF" w:rsidRDefault="00C27BAF" w:rsidP="00E5777D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Regioni amministrative d’Italia: principali caratteristiche</w:t>
            </w:r>
          </w:p>
          <w:p w:rsidR="00C27BAF" w:rsidRPr="00A23A64" w:rsidRDefault="00C27BAF" w:rsidP="00C27BAF">
            <w:pPr>
              <w:pStyle w:val="Paragrafoelenco"/>
              <w:widowControl w:val="0"/>
              <w:autoSpaceDE w:val="0"/>
              <w:autoSpaceDN w:val="0"/>
              <w:adjustRightInd w:val="0"/>
              <w:ind w:left="459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91949" w:rsidRPr="00291949" w:rsidRDefault="00291949" w:rsidP="0029194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291949">
              <w:rPr>
                <w:rFonts w:ascii="Comic Sans MS" w:hAnsi="Comic Sans MS" w:cs="Comic Sans MS"/>
                <w:spacing w:val="-1"/>
                <w:sz w:val="16"/>
                <w:szCs w:val="16"/>
              </w:rPr>
              <w:t>Conoscere i settori lavorativi</w:t>
            </w:r>
          </w:p>
          <w:p w:rsidR="00291949" w:rsidRPr="00291949" w:rsidRDefault="00291949" w:rsidP="0029194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R</w:t>
            </w:r>
            <w:r w:rsidRPr="00291949">
              <w:rPr>
                <w:rFonts w:ascii="Comic Sans MS" w:hAnsi="Comic Sans MS" w:cs="Comic Sans MS"/>
                <w:spacing w:val="-1"/>
                <w:sz w:val="16"/>
                <w:szCs w:val="16"/>
              </w:rPr>
              <w:t>iconoscere i mutamenti nei settori lavorativi e leggere grafici</w:t>
            </w:r>
          </w:p>
          <w:p w:rsidR="00291949" w:rsidRPr="00291949" w:rsidRDefault="00291949" w:rsidP="0029194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291949">
              <w:rPr>
                <w:rFonts w:ascii="Comic Sans MS" w:hAnsi="Comic Sans MS" w:cs="Comic Sans MS"/>
                <w:spacing w:val="-1"/>
                <w:sz w:val="16"/>
                <w:szCs w:val="16"/>
              </w:rPr>
              <w:t>Conoscere lo stato dell’occupazione in Italia</w:t>
            </w:r>
          </w:p>
          <w:p w:rsidR="00291949" w:rsidRPr="00291949" w:rsidRDefault="00291949" w:rsidP="0029194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291949">
              <w:rPr>
                <w:rFonts w:ascii="Comic Sans MS" w:hAnsi="Comic Sans MS" w:cs="Comic Sans MS"/>
                <w:spacing w:val="-1"/>
                <w:sz w:val="16"/>
                <w:szCs w:val="16"/>
              </w:rPr>
              <w:t>Conoscere la suddivisione dei lavori</w:t>
            </w:r>
          </w:p>
          <w:p w:rsidR="00291949" w:rsidRPr="00291949" w:rsidRDefault="00291949" w:rsidP="0029194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291949">
              <w:rPr>
                <w:rFonts w:ascii="Comic Sans MS" w:hAnsi="Comic Sans MS" w:cs="Comic Sans MS"/>
                <w:spacing w:val="-1"/>
                <w:sz w:val="16"/>
                <w:szCs w:val="16"/>
              </w:rPr>
              <w:t>Conoscere le caratteristiche del lavoro primario</w:t>
            </w:r>
          </w:p>
          <w:p w:rsidR="00291949" w:rsidRPr="00291949" w:rsidRDefault="00291949" w:rsidP="0029194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291949">
              <w:rPr>
                <w:rFonts w:ascii="Comic Sans MS" w:hAnsi="Comic Sans MS" w:cs="Comic Sans MS"/>
                <w:spacing w:val="-1"/>
                <w:sz w:val="16"/>
                <w:szCs w:val="16"/>
              </w:rPr>
              <w:t>Conoscere le caratteristiche del lavoro secondario</w:t>
            </w:r>
          </w:p>
          <w:p w:rsidR="00291949" w:rsidRPr="00291949" w:rsidRDefault="00291949" w:rsidP="0029194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291949">
              <w:rPr>
                <w:rFonts w:ascii="Comic Sans MS" w:hAnsi="Comic Sans MS" w:cs="Comic Sans MS"/>
                <w:spacing w:val="-1"/>
                <w:sz w:val="16"/>
                <w:szCs w:val="16"/>
              </w:rPr>
              <w:t>Conoscere le caratteristiche del lavoro terziario</w:t>
            </w:r>
          </w:p>
          <w:p w:rsidR="00291949" w:rsidRPr="00291949" w:rsidRDefault="00291949" w:rsidP="0029194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291949">
              <w:rPr>
                <w:rFonts w:ascii="Comic Sans MS" w:hAnsi="Comic Sans MS" w:cs="Comic Sans MS"/>
                <w:spacing w:val="-1"/>
                <w:sz w:val="16"/>
                <w:szCs w:val="16"/>
              </w:rPr>
              <w:t>Conoscere le tipologie di trasporto praticate in Italia</w:t>
            </w:r>
          </w:p>
          <w:p w:rsidR="00291949" w:rsidRPr="00291949" w:rsidRDefault="00291949" w:rsidP="0029194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291949">
              <w:rPr>
                <w:rFonts w:ascii="Comic Sans MS" w:hAnsi="Comic Sans MS" w:cs="Comic Sans MS"/>
                <w:spacing w:val="-1"/>
                <w:sz w:val="16"/>
                <w:szCs w:val="16"/>
              </w:rPr>
              <w:t>Individuare il rapporto tra equilibrio originario della terra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291949">
              <w:rPr>
                <w:rFonts w:ascii="Comic Sans MS" w:hAnsi="Comic Sans MS" w:cs="Comic Sans MS"/>
                <w:spacing w:val="-1"/>
                <w:sz w:val="16"/>
                <w:szCs w:val="16"/>
              </w:rPr>
              <w:t>e l’intervento dell’uomo sull’ambiente</w:t>
            </w:r>
          </w:p>
          <w:p w:rsidR="00CF6587" w:rsidRPr="00A23A64" w:rsidRDefault="00291949" w:rsidP="0029194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291949">
              <w:rPr>
                <w:rFonts w:ascii="Comic Sans MS" w:hAnsi="Comic Sans MS" w:cs="Comic Sans MS"/>
                <w:spacing w:val="-1"/>
                <w:sz w:val="16"/>
                <w:szCs w:val="16"/>
              </w:rPr>
              <w:t>mprendere che il patrimonio ambientale e culturale va protetto, conservato e valorizzato</w:t>
            </w:r>
          </w:p>
          <w:p w:rsidR="00CF6587" w:rsidRPr="00A23A64" w:rsidRDefault="00CF6587" w:rsidP="002461D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CF6587" w:rsidRPr="00A23A64" w:rsidRDefault="00CF6587" w:rsidP="002461DE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91949" w:rsidRPr="00291949" w:rsidRDefault="00291949" w:rsidP="00291949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  <w:r w:rsidRPr="00291949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Conosce i settori lavorativi presenti nella propria regione e in Italia.</w:t>
            </w:r>
          </w:p>
          <w:p w:rsidR="00CF6587" w:rsidRDefault="00291949" w:rsidP="00291949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S</w:t>
            </w:r>
            <w:r w:rsidRPr="00291949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 individuare influenze e trasformazioni del territorio determinate dalle attività umane.</w:t>
            </w:r>
          </w:p>
          <w:p w:rsidR="00C27BAF" w:rsidRPr="00C74AA1" w:rsidRDefault="00C27BAF" w:rsidP="00291949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Individua </w:t>
            </w:r>
            <w:r w:rsidR="0092755F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le problematiche connesse alla tutela e alla valorizzazione dei beni culturali e ambientali</w:t>
            </w:r>
          </w:p>
        </w:tc>
      </w:tr>
    </w:tbl>
    <w:p w:rsidR="00E627AF" w:rsidRDefault="00E627AF"/>
    <w:sectPr w:rsidR="00E627AF" w:rsidSect="00E5777D">
      <w:footerReference w:type="default" r:id="rId7"/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2D" w:rsidRDefault="0045072D" w:rsidP="00EF6F92">
      <w:pPr>
        <w:spacing w:after="0" w:line="240" w:lineRule="auto"/>
      </w:pPr>
      <w:r>
        <w:separator/>
      </w:r>
    </w:p>
  </w:endnote>
  <w:endnote w:type="continuationSeparator" w:id="0">
    <w:p w:rsidR="0045072D" w:rsidRDefault="0045072D" w:rsidP="00EF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F92" w:rsidRDefault="00EF6F92" w:rsidP="00EF6F92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EF6F92" w:rsidRDefault="00EF6F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2D" w:rsidRDefault="0045072D" w:rsidP="00EF6F92">
      <w:pPr>
        <w:spacing w:after="0" w:line="240" w:lineRule="auto"/>
      </w:pPr>
      <w:r>
        <w:separator/>
      </w:r>
    </w:p>
  </w:footnote>
  <w:footnote w:type="continuationSeparator" w:id="0">
    <w:p w:rsidR="0045072D" w:rsidRDefault="0045072D" w:rsidP="00EF6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7467"/>
    <w:multiLevelType w:val="hybridMultilevel"/>
    <w:tmpl w:val="FFBEA1E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54D7"/>
    <w:multiLevelType w:val="hybridMultilevel"/>
    <w:tmpl w:val="FC304B5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40B"/>
    <w:multiLevelType w:val="hybridMultilevel"/>
    <w:tmpl w:val="F0FEF09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311"/>
    <w:multiLevelType w:val="hybridMultilevel"/>
    <w:tmpl w:val="1548DFE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7FE4"/>
    <w:multiLevelType w:val="hybridMultilevel"/>
    <w:tmpl w:val="653C0CD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5" w15:restartNumberingAfterBreak="0">
    <w:nsid w:val="126979F6"/>
    <w:multiLevelType w:val="hybridMultilevel"/>
    <w:tmpl w:val="3A04011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B63BA"/>
    <w:multiLevelType w:val="hybridMultilevel"/>
    <w:tmpl w:val="43BC010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261CC"/>
    <w:multiLevelType w:val="hybridMultilevel"/>
    <w:tmpl w:val="0FD0F30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8" w15:restartNumberingAfterBreak="0">
    <w:nsid w:val="19FB79BC"/>
    <w:multiLevelType w:val="hybridMultilevel"/>
    <w:tmpl w:val="0CD4867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272C0585"/>
    <w:multiLevelType w:val="hybridMultilevel"/>
    <w:tmpl w:val="E764AC5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 w15:restartNumberingAfterBreak="0">
    <w:nsid w:val="2A122112"/>
    <w:multiLevelType w:val="hybridMultilevel"/>
    <w:tmpl w:val="D6AE623E"/>
    <w:lvl w:ilvl="0" w:tplc="1E0AE84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B575C6A"/>
    <w:multiLevelType w:val="hybridMultilevel"/>
    <w:tmpl w:val="2D9624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92205"/>
    <w:multiLevelType w:val="hybridMultilevel"/>
    <w:tmpl w:val="8C7A9E08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30376C2E"/>
    <w:multiLevelType w:val="hybridMultilevel"/>
    <w:tmpl w:val="BA9C869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242A2"/>
    <w:multiLevelType w:val="hybridMultilevel"/>
    <w:tmpl w:val="892844B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019B7"/>
    <w:multiLevelType w:val="hybridMultilevel"/>
    <w:tmpl w:val="6702278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32A85"/>
    <w:multiLevelType w:val="hybridMultilevel"/>
    <w:tmpl w:val="E2580D5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642A2"/>
    <w:multiLevelType w:val="hybridMultilevel"/>
    <w:tmpl w:val="389AF49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107C4"/>
    <w:multiLevelType w:val="hybridMultilevel"/>
    <w:tmpl w:val="9DB4A5B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F7B"/>
    <w:multiLevelType w:val="hybridMultilevel"/>
    <w:tmpl w:val="7DF22C48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 w15:restartNumberingAfterBreak="0">
    <w:nsid w:val="482F7387"/>
    <w:multiLevelType w:val="hybridMultilevel"/>
    <w:tmpl w:val="9154BAE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4EEB"/>
    <w:multiLevelType w:val="hybridMultilevel"/>
    <w:tmpl w:val="A05C5782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2" w15:restartNumberingAfterBreak="0">
    <w:nsid w:val="52350B83"/>
    <w:multiLevelType w:val="hybridMultilevel"/>
    <w:tmpl w:val="8AE87D5C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3" w15:restartNumberingAfterBreak="0">
    <w:nsid w:val="53A47D2F"/>
    <w:multiLevelType w:val="hybridMultilevel"/>
    <w:tmpl w:val="A1D4D60A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4" w15:restartNumberingAfterBreak="0">
    <w:nsid w:val="55543C2F"/>
    <w:multiLevelType w:val="hybridMultilevel"/>
    <w:tmpl w:val="453ECDB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7D06E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BF0EF192">
      <w:numFmt w:val="bullet"/>
      <w:lvlText w:val=""/>
      <w:lvlJc w:val="left"/>
      <w:pPr>
        <w:ind w:left="2160" w:hanging="360"/>
      </w:pPr>
      <w:rPr>
        <w:rFonts w:ascii="Symbol" w:eastAsiaTheme="minorHAnsi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61159"/>
    <w:multiLevelType w:val="hybridMultilevel"/>
    <w:tmpl w:val="F2986B4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613AF"/>
    <w:multiLevelType w:val="hybridMultilevel"/>
    <w:tmpl w:val="5F1C29B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D5EC655C">
      <w:numFmt w:val="bullet"/>
      <w:lvlText w:val=""/>
      <w:lvlJc w:val="left"/>
      <w:pPr>
        <w:ind w:left="1532" w:hanging="360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 w15:restartNumberingAfterBreak="0">
    <w:nsid w:val="61682585"/>
    <w:multiLevelType w:val="hybridMultilevel"/>
    <w:tmpl w:val="34C8302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8" w15:restartNumberingAfterBreak="0">
    <w:nsid w:val="6378315A"/>
    <w:multiLevelType w:val="multilevel"/>
    <w:tmpl w:val="0874C8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5A708C9"/>
    <w:multiLevelType w:val="hybridMultilevel"/>
    <w:tmpl w:val="655AB94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16AF7"/>
    <w:multiLevelType w:val="hybridMultilevel"/>
    <w:tmpl w:val="8DB029E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26F56"/>
    <w:multiLevelType w:val="hybridMultilevel"/>
    <w:tmpl w:val="26AA8DB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02641"/>
    <w:multiLevelType w:val="hybridMultilevel"/>
    <w:tmpl w:val="938036F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AB7"/>
    <w:multiLevelType w:val="hybridMultilevel"/>
    <w:tmpl w:val="5F10411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32AEF"/>
    <w:multiLevelType w:val="hybridMultilevel"/>
    <w:tmpl w:val="80885B0E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5" w15:restartNumberingAfterBreak="0">
    <w:nsid w:val="7CE11039"/>
    <w:multiLevelType w:val="hybridMultilevel"/>
    <w:tmpl w:val="F89AD37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0"/>
  </w:num>
  <w:num w:numId="4">
    <w:abstractNumId w:val="7"/>
  </w:num>
  <w:num w:numId="5">
    <w:abstractNumId w:val="30"/>
  </w:num>
  <w:num w:numId="6">
    <w:abstractNumId w:val="18"/>
  </w:num>
  <w:num w:numId="7">
    <w:abstractNumId w:val="19"/>
  </w:num>
  <w:num w:numId="8">
    <w:abstractNumId w:val="6"/>
  </w:num>
  <w:num w:numId="9">
    <w:abstractNumId w:val="25"/>
  </w:num>
  <w:num w:numId="10">
    <w:abstractNumId w:val="22"/>
  </w:num>
  <w:num w:numId="11">
    <w:abstractNumId w:val="14"/>
  </w:num>
  <w:num w:numId="12">
    <w:abstractNumId w:val="31"/>
  </w:num>
  <w:num w:numId="13">
    <w:abstractNumId w:val="0"/>
  </w:num>
  <w:num w:numId="14">
    <w:abstractNumId w:val="17"/>
  </w:num>
  <w:num w:numId="15">
    <w:abstractNumId w:val="33"/>
  </w:num>
  <w:num w:numId="16">
    <w:abstractNumId w:val="10"/>
  </w:num>
  <w:num w:numId="17">
    <w:abstractNumId w:val="5"/>
  </w:num>
  <w:num w:numId="18">
    <w:abstractNumId w:val="3"/>
  </w:num>
  <w:num w:numId="19">
    <w:abstractNumId w:val="8"/>
  </w:num>
  <w:num w:numId="20">
    <w:abstractNumId w:val="32"/>
  </w:num>
  <w:num w:numId="21">
    <w:abstractNumId w:val="15"/>
  </w:num>
  <w:num w:numId="22">
    <w:abstractNumId w:val="12"/>
  </w:num>
  <w:num w:numId="23">
    <w:abstractNumId w:val="1"/>
  </w:num>
  <w:num w:numId="24">
    <w:abstractNumId w:val="13"/>
  </w:num>
  <w:num w:numId="25">
    <w:abstractNumId w:val="21"/>
  </w:num>
  <w:num w:numId="26">
    <w:abstractNumId w:val="9"/>
  </w:num>
  <w:num w:numId="27">
    <w:abstractNumId w:val="35"/>
  </w:num>
  <w:num w:numId="28">
    <w:abstractNumId w:val="11"/>
  </w:num>
  <w:num w:numId="29">
    <w:abstractNumId w:val="34"/>
  </w:num>
  <w:num w:numId="30">
    <w:abstractNumId w:val="2"/>
  </w:num>
  <w:num w:numId="31">
    <w:abstractNumId w:val="29"/>
  </w:num>
  <w:num w:numId="32">
    <w:abstractNumId w:val="27"/>
  </w:num>
  <w:num w:numId="33">
    <w:abstractNumId w:val="23"/>
  </w:num>
  <w:num w:numId="34">
    <w:abstractNumId w:val="28"/>
  </w:num>
  <w:num w:numId="35">
    <w:abstractNumId w:val="1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70"/>
    <w:rsid w:val="00196770"/>
    <w:rsid w:val="00291949"/>
    <w:rsid w:val="002B16EC"/>
    <w:rsid w:val="003033E0"/>
    <w:rsid w:val="003E402D"/>
    <w:rsid w:val="0045072D"/>
    <w:rsid w:val="00460AD0"/>
    <w:rsid w:val="004A283F"/>
    <w:rsid w:val="00511968"/>
    <w:rsid w:val="005837B4"/>
    <w:rsid w:val="005912D7"/>
    <w:rsid w:val="0060714A"/>
    <w:rsid w:val="006A622E"/>
    <w:rsid w:val="007F56C3"/>
    <w:rsid w:val="0092755F"/>
    <w:rsid w:val="00BC2028"/>
    <w:rsid w:val="00C27BAF"/>
    <w:rsid w:val="00CF6587"/>
    <w:rsid w:val="00E200EB"/>
    <w:rsid w:val="00E5777D"/>
    <w:rsid w:val="00E627AF"/>
    <w:rsid w:val="00EF6F92"/>
    <w:rsid w:val="00F7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C35AB-3B37-4E25-9911-8A6509BA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65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6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92"/>
  </w:style>
  <w:style w:type="paragraph" w:styleId="Pidipagina">
    <w:name w:val="footer"/>
    <w:basedOn w:val="Normale"/>
    <w:link w:val="PidipaginaCarattere"/>
    <w:uiPriority w:val="99"/>
    <w:unhideWhenUsed/>
    <w:rsid w:val="00EF6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Lorenzo</cp:lastModifiedBy>
  <cp:revision>8</cp:revision>
  <cp:lastPrinted>2017-10-01T07:27:00Z</cp:lastPrinted>
  <dcterms:created xsi:type="dcterms:W3CDTF">2017-01-04T13:56:00Z</dcterms:created>
  <dcterms:modified xsi:type="dcterms:W3CDTF">2017-10-01T07:27:00Z</dcterms:modified>
</cp:coreProperties>
</file>